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C5F" w:rsidRDefault="00081C5F" w:rsidP="00081C5F">
      <w:pPr>
        <w:pStyle w:val="ConsPlusNormal"/>
        <w:ind w:firstLine="567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081C5F">
        <w:rPr>
          <w:rFonts w:ascii="Times New Roman" w:hAnsi="Times New Roman" w:cs="Times New Roman"/>
          <w:b/>
          <w:sz w:val="28"/>
          <w:szCs w:val="28"/>
        </w:rPr>
        <w:t>Предложения по актуализации раздела 2.3.12. «</w:t>
      </w:r>
      <w:r w:rsidRPr="00081C5F">
        <w:rPr>
          <w:rFonts w:ascii="Times New Roman" w:hAnsi="Times New Roman" w:cs="Times New Roman"/>
          <w:b/>
          <w:sz w:val="28"/>
          <w:szCs w:val="28"/>
        </w:rPr>
        <w:t>Межрегиональное и международное сотрудничество</w:t>
      </w:r>
      <w:r w:rsidRPr="00081C5F">
        <w:rPr>
          <w:rFonts w:ascii="Times New Roman" w:hAnsi="Times New Roman" w:cs="Times New Roman"/>
          <w:b/>
          <w:sz w:val="28"/>
          <w:szCs w:val="28"/>
        </w:rPr>
        <w:t>» Стратегии социально-экономического развития Камчатского края до 2030 года</w:t>
      </w:r>
    </w:p>
    <w:p w:rsidR="00081C5F" w:rsidRDefault="00081C5F" w:rsidP="00081C5F">
      <w:pPr>
        <w:pStyle w:val="ConsPlusNormal"/>
        <w:ind w:firstLine="567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(Экспортная стратегия)</w:t>
      </w:r>
    </w:p>
    <w:p w:rsidR="00081C5F" w:rsidRPr="00081C5F" w:rsidRDefault="00081C5F" w:rsidP="00081C5F">
      <w:pPr>
        <w:pStyle w:val="ConsPlusNormal"/>
        <w:ind w:firstLine="567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D6011C" w:rsidRPr="00D6011C" w:rsidRDefault="00081C5F" w:rsidP="00DE197F">
      <w:pPr>
        <w:pStyle w:val="ConsPlusNormal"/>
        <w:numPr>
          <w:ilvl w:val="0"/>
          <w:numId w:val="1"/>
        </w:numPr>
        <w:spacing w:before="2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D6011C" w:rsidRPr="00D6011C">
        <w:rPr>
          <w:rFonts w:ascii="Times New Roman" w:hAnsi="Times New Roman" w:cs="Times New Roman"/>
          <w:b/>
          <w:sz w:val="28"/>
          <w:szCs w:val="28"/>
        </w:rPr>
        <w:t>екущая ситуация</w:t>
      </w:r>
    </w:p>
    <w:p w:rsidR="00C67926" w:rsidRPr="00D6011C" w:rsidRDefault="00C67926" w:rsidP="00DE197F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011C">
        <w:rPr>
          <w:rFonts w:ascii="Times New Roman" w:hAnsi="Times New Roman" w:cs="Times New Roman"/>
          <w:sz w:val="28"/>
          <w:szCs w:val="28"/>
        </w:rPr>
        <w:t xml:space="preserve">Уникальное географическое положение, мощнейшая сырьевая база региона </w:t>
      </w:r>
      <w:r w:rsidR="00B76A16">
        <w:rPr>
          <w:rFonts w:ascii="Times New Roman" w:hAnsi="Times New Roman" w:cs="Times New Roman"/>
          <w:sz w:val="28"/>
          <w:szCs w:val="28"/>
        </w:rPr>
        <w:t xml:space="preserve">представляют </w:t>
      </w:r>
      <w:r w:rsidRPr="00D6011C">
        <w:rPr>
          <w:rFonts w:ascii="Times New Roman" w:hAnsi="Times New Roman" w:cs="Times New Roman"/>
          <w:sz w:val="28"/>
          <w:szCs w:val="28"/>
        </w:rPr>
        <w:t>для Российской Федерации большое геополитическое значение. С возрастающей ролью Камчатского края в мировой экономике увеличивается и значимость региона как контактной зоны, обеспечивающей внешнеэкономическое, культурное и другие виды межгосударственного сотрудничества.</w:t>
      </w:r>
    </w:p>
    <w:p w:rsidR="00C67926" w:rsidRPr="00D6011C" w:rsidRDefault="00C67926" w:rsidP="00DE197F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011C">
        <w:rPr>
          <w:rFonts w:ascii="Times New Roman" w:hAnsi="Times New Roman" w:cs="Times New Roman"/>
          <w:sz w:val="28"/>
          <w:szCs w:val="28"/>
        </w:rPr>
        <w:t xml:space="preserve">Камчатский край занимает выгодное экономико-географическое положение в России и АТР, соседствуя с такими странами, как Китай и Япония, вдоль камчатских берегов проходит Северный морской путь. Международное сотрудничество Камчатского края строится на исторически и географически обусловленной базе, подразумевающей первоочередную ориентацию на страны Северо-Восточной Азии и ситуационное подключение партнеров из других регионов АТР и Европы. Контакты </w:t>
      </w:r>
      <w:r w:rsidR="00542484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Pr="00D6011C">
        <w:rPr>
          <w:rFonts w:ascii="Times New Roman" w:hAnsi="Times New Roman" w:cs="Times New Roman"/>
          <w:sz w:val="28"/>
          <w:szCs w:val="28"/>
        </w:rPr>
        <w:t>с</w:t>
      </w:r>
      <w:r w:rsidR="00542484">
        <w:rPr>
          <w:rFonts w:ascii="Times New Roman" w:hAnsi="Times New Roman" w:cs="Times New Roman"/>
          <w:sz w:val="28"/>
          <w:szCs w:val="28"/>
        </w:rPr>
        <w:t>о странами</w:t>
      </w:r>
      <w:r w:rsidRPr="00D6011C">
        <w:rPr>
          <w:rFonts w:ascii="Times New Roman" w:hAnsi="Times New Roman" w:cs="Times New Roman"/>
          <w:sz w:val="28"/>
          <w:szCs w:val="28"/>
        </w:rPr>
        <w:t xml:space="preserve"> СНГ незначительны и, как правило, связаны с визитами сюда соответствующих представителей дипломатических и консульских учреждений.</w:t>
      </w:r>
    </w:p>
    <w:p w:rsidR="00AF5957" w:rsidRPr="00C67926" w:rsidRDefault="00AF5957" w:rsidP="00DE197F">
      <w:pPr>
        <w:pStyle w:val="Default"/>
        <w:rPr>
          <w:sz w:val="23"/>
          <w:szCs w:val="23"/>
        </w:rPr>
      </w:pPr>
    </w:p>
    <w:p w:rsidR="00D6011C" w:rsidRPr="00D6011C" w:rsidRDefault="00D6011C" w:rsidP="00DE197F">
      <w:pPr>
        <w:pStyle w:val="Default"/>
        <w:ind w:right="-1" w:firstLine="709"/>
        <w:jc w:val="both"/>
        <w:rPr>
          <w:color w:val="auto"/>
          <w:sz w:val="28"/>
          <w:szCs w:val="28"/>
        </w:rPr>
      </w:pPr>
      <w:r w:rsidRPr="00D6011C">
        <w:rPr>
          <w:color w:val="auto"/>
          <w:sz w:val="28"/>
          <w:szCs w:val="28"/>
        </w:rPr>
        <w:t>Внешнеэкономическую деятель</w:t>
      </w:r>
      <w:r>
        <w:rPr>
          <w:color w:val="auto"/>
          <w:sz w:val="28"/>
          <w:szCs w:val="28"/>
        </w:rPr>
        <w:t xml:space="preserve">ность в 2021 году осуществляли </w:t>
      </w:r>
      <w:r w:rsidRPr="00D6011C">
        <w:rPr>
          <w:color w:val="auto"/>
          <w:sz w:val="28"/>
          <w:szCs w:val="28"/>
        </w:rPr>
        <w:t>186 участников ВЭД (без учета данных взаимной торговли с государствами – членами ЕАЭС). Количество участников по сравнению с аналогичным периодом предыдущего года сократилось на 5,6%. Удельный вес количества участников ВЭД, зарегистрированных на территории Камчатского края, составляет 94,4% от общего количества участников, зарегистрированных на территории ДФО.</w:t>
      </w:r>
    </w:p>
    <w:p w:rsidR="00D6011C" w:rsidRPr="00D6011C" w:rsidRDefault="00D6011C" w:rsidP="00DE197F">
      <w:pPr>
        <w:pStyle w:val="Default"/>
        <w:ind w:right="-1" w:firstLine="709"/>
        <w:jc w:val="both"/>
        <w:rPr>
          <w:color w:val="auto"/>
          <w:sz w:val="28"/>
          <w:szCs w:val="28"/>
        </w:rPr>
      </w:pPr>
    </w:p>
    <w:p w:rsidR="00D6011C" w:rsidRPr="00D6011C" w:rsidRDefault="00D6011C" w:rsidP="00DE197F">
      <w:pPr>
        <w:pStyle w:val="Default"/>
        <w:ind w:right="-1" w:firstLine="709"/>
        <w:jc w:val="both"/>
        <w:rPr>
          <w:color w:val="auto"/>
          <w:sz w:val="28"/>
          <w:szCs w:val="28"/>
        </w:rPr>
      </w:pPr>
      <w:r w:rsidRPr="00D6011C">
        <w:rPr>
          <w:color w:val="auto"/>
          <w:sz w:val="28"/>
          <w:szCs w:val="28"/>
        </w:rPr>
        <w:t xml:space="preserve">Внешнеторговый оборот Камчатского края за 2021 г. составил 1 190,5 млн долл. США и по сравнению с 2020 г. вырос на 13,2%. Объём экспорта в стоимостном выражении увеличился на 18,60% (до 153,8 млн долл. США) за счет увеличения экспортных поставок </w:t>
      </w:r>
      <w:proofErr w:type="spellStart"/>
      <w:r w:rsidRPr="00D6011C">
        <w:rPr>
          <w:color w:val="auto"/>
          <w:sz w:val="28"/>
          <w:szCs w:val="28"/>
        </w:rPr>
        <w:t>рыбопродукции</w:t>
      </w:r>
      <w:proofErr w:type="spellEnd"/>
      <w:r w:rsidRPr="00D6011C">
        <w:rPr>
          <w:color w:val="auto"/>
          <w:sz w:val="28"/>
          <w:szCs w:val="28"/>
        </w:rPr>
        <w:t xml:space="preserve"> в страны дальнего зарубежья на 15,7%, в страны СНГ – на 8,9%. Объём импорта в стоимостном выражении по сравнении с 2020 г. сократился на 6,5% и составил 213,6 млн долл. США. По итогам 2021 г. сложилось положительное сальдо торгового баланса (+763,4 млн долл. США).</w:t>
      </w:r>
    </w:p>
    <w:p w:rsidR="00D6011C" w:rsidRPr="00D6011C" w:rsidRDefault="00D6011C" w:rsidP="00DE197F">
      <w:pPr>
        <w:pStyle w:val="Default"/>
        <w:jc w:val="both"/>
        <w:rPr>
          <w:color w:val="auto"/>
          <w:sz w:val="28"/>
          <w:szCs w:val="28"/>
        </w:rPr>
      </w:pPr>
    </w:p>
    <w:p w:rsidR="00D6011C" w:rsidRPr="00E758D9" w:rsidRDefault="00D6011C" w:rsidP="00DE197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758D9">
        <w:rPr>
          <w:color w:val="auto"/>
          <w:sz w:val="28"/>
          <w:szCs w:val="28"/>
        </w:rPr>
        <w:t xml:space="preserve">Количество стран-контрагентов, с которыми осуществляли внешнеэкономическую деятельность участники ВЭД Камчатского края, сократилось с 64 до 61 (снижение на 4,7%). </w:t>
      </w:r>
    </w:p>
    <w:p w:rsidR="00D6011C" w:rsidRPr="00E758D9" w:rsidRDefault="00D6011C" w:rsidP="00DE197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758D9">
        <w:rPr>
          <w:color w:val="auto"/>
          <w:sz w:val="28"/>
          <w:szCs w:val="28"/>
        </w:rPr>
        <w:lastRenderedPageBreak/>
        <w:t xml:space="preserve">Наибольший объем внешнеторгового оборота Камчатского края пришелся на следующие группы стран: </w:t>
      </w:r>
    </w:p>
    <w:p w:rsidR="00D6011C" w:rsidRPr="00E758D9" w:rsidRDefault="00D6011C" w:rsidP="00DE197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758D9">
        <w:rPr>
          <w:b/>
          <w:color w:val="auto"/>
          <w:sz w:val="28"/>
          <w:szCs w:val="28"/>
        </w:rPr>
        <w:t>АТЭС</w:t>
      </w:r>
      <w:r w:rsidRPr="00E758D9">
        <w:rPr>
          <w:color w:val="auto"/>
          <w:sz w:val="28"/>
          <w:szCs w:val="28"/>
        </w:rPr>
        <w:t xml:space="preserve"> </w:t>
      </w:r>
      <w:r w:rsidR="00F03662" w:rsidRPr="00E758D9">
        <w:rPr>
          <w:color w:val="auto"/>
          <w:sz w:val="28"/>
          <w:szCs w:val="28"/>
        </w:rPr>
        <w:t xml:space="preserve">– 1058,1 млн. долларов США или </w:t>
      </w:r>
      <w:r w:rsidRPr="00E758D9">
        <w:rPr>
          <w:color w:val="auto"/>
          <w:sz w:val="28"/>
          <w:szCs w:val="28"/>
        </w:rPr>
        <w:t xml:space="preserve">88,9% от стоимости внешнеторгового оборота; увеличился на 12,8% к уровню 2020 года; </w:t>
      </w:r>
    </w:p>
    <w:p w:rsidR="00D6011C" w:rsidRPr="00E758D9" w:rsidRDefault="00D6011C" w:rsidP="00DE197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758D9">
        <w:rPr>
          <w:b/>
          <w:color w:val="auto"/>
          <w:sz w:val="28"/>
          <w:szCs w:val="28"/>
        </w:rPr>
        <w:t>ОЭСР</w:t>
      </w:r>
      <w:r w:rsidRPr="00E758D9">
        <w:rPr>
          <w:color w:val="auto"/>
          <w:sz w:val="28"/>
          <w:szCs w:val="28"/>
        </w:rPr>
        <w:t xml:space="preserve"> –  864,8 млн. долларов США или 72,6%, возрос в 1,6 раза;</w:t>
      </w:r>
    </w:p>
    <w:p w:rsidR="00D6011C" w:rsidRPr="00E758D9" w:rsidRDefault="00D6011C" w:rsidP="00DE197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758D9">
        <w:rPr>
          <w:b/>
          <w:color w:val="auto"/>
          <w:sz w:val="28"/>
          <w:szCs w:val="28"/>
        </w:rPr>
        <w:t xml:space="preserve">ЕС </w:t>
      </w:r>
      <w:r w:rsidRPr="00E758D9">
        <w:rPr>
          <w:color w:val="auto"/>
          <w:sz w:val="28"/>
          <w:szCs w:val="28"/>
        </w:rPr>
        <w:t>– 94,9 млн. долларов США или 8%, увеличился в 1,7 раза;</w:t>
      </w:r>
    </w:p>
    <w:p w:rsidR="00D6011C" w:rsidRPr="00D6011C" w:rsidRDefault="00D6011C" w:rsidP="00DE197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758D9">
        <w:rPr>
          <w:b/>
          <w:color w:val="auto"/>
          <w:sz w:val="28"/>
          <w:szCs w:val="28"/>
        </w:rPr>
        <w:t>СНГ</w:t>
      </w:r>
      <w:r w:rsidRPr="00E758D9">
        <w:rPr>
          <w:color w:val="auto"/>
          <w:sz w:val="28"/>
          <w:szCs w:val="28"/>
        </w:rPr>
        <w:t xml:space="preserve"> – 3,4 млн. долларов США или 0,3%, снизился на 38,6%.</w:t>
      </w:r>
    </w:p>
    <w:p w:rsidR="00D6011C" w:rsidRPr="00D6011C" w:rsidRDefault="00D6011C" w:rsidP="00DE197F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D6011C" w:rsidRDefault="00D6011C" w:rsidP="00DE197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6011C">
        <w:rPr>
          <w:color w:val="auto"/>
          <w:sz w:val="28"/>
          <w:szCs w:val="28"/>
        </w:rPr>
        <w:t>Крупнейшие страны-контрагенты во внешнеторговом обороте:</w:t>
      </w:r>
      <w:r>
        <w:rPr>
          <w:color w:val="auto"/>
          <w:sz w:val="28"/>
          <w:szCs w:val="28"/>
        </w:rPr>
        <w:t xml:space="preserve"> </w:t>
      </w:r>
      <w:r w:rsidRPr="00D6011C">
        <w:rPr>
          <w:color w:val="auto"/>
          <w:sz w:val="28"/>
          <w:szCs w:val="28"/>
        </w:rPr>
        <w:t>Республика Корея, Япония, Китай, Гонконг, Вьетнам, Германия, Франция, Норвегия и США.</w:t>
      </w:r>
    </w:p>
    <w:p w:rsidR="00EC7807" w:rsidRDefault="00EC7807" w:rsidP="00DE197F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EC7807" w:rsidRPr="00EC7807" w:rsidRDefault="00EC7807" w:rsidP="00DE197F">
      <w:pPr>
        <w:pStyle w:val="Default"/>
        <w:jc w:val="both"/>
        <w:rPr>
          <w:sz w:val="23"/>
          <w:szCs w:val="23"/>
        </w:rPr>
      </w:pPr>
      <w:r w:rsidRPr="00EC7807">
        <w:rPr>
          <w:sz w:val="23"/>
          <w:szCs w:val="23"/>
        </w:rPr>
        <w:t xml:space="preserve">Основные торговые партнеры Камчатского края при экспорте, 2021 г. </w:t>
      </w:r>
    </w:p>
    <w:p w:rsidR="00EF5061" w:rsidRDefault="00EF5061" w:rsidP="00DE197F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FA3B42" wp14:editId="09C01C09">
            <wp:extent cx="5753100" cy="28384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625B5" w:rsidRPr="009625B5" w:rsidRDefault="009625B5" w:rsidP="00DE197F">
      <w:pPr>
        <w:spacing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9625B5">
        <w:rPr>
          <w:rFonts w:ascii="Times New Roman" w:hAnsi="Times New Roman" w:cs="Times New Roman"/>
          <w:color w:val="000000"/>
          <w:sz w:val="23"/>
          <w:szCs w:val="23"/>
        </w:rPr>
        <w:t>Динамика экспорта в страны – основные партнеры Камчатского края, 2017-2021 гг, млн. долларов США</w:t>
      </w:r>
    </w:p>
    <w:p w:rsidR="00EF5061" w:rsidRDefault="00EF5061" w:rsidP="00DE197F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D7C070" wp14:editId="67FE5CFB">
            <wp:extent cx="5791200" cy="302895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6011C" w:rsidRDefault="00D6011C" w:rsidP="00DE197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6011C">
        <w:rPr>
          <w:color w:val="auto"/>
          <w:sz w:val="28"/>
          <w:szCs w:val="28"/>
        </w:rPr>
        <w:lastRenderedPageBreak/>
        <w:t>Основными товарными группами экспорта по итогам 2021 года стали: продовольственные товары и сырье, рыба, ракообразные и моллюски, минеральные продукты, металлы и изделия из них и др. Товарная структура импорта Камчатского края распределилась следующим образом:</w:t>
      </w:r>
      <w:r>
        <w:rPr>
          <w:color w:val="auto"/>
          <w:sz w:val="28"/>
          <w:szCs w:val="28"/>
        </w:rPr>
        <w:t xml:space="preserve"> машиностроительная продукция, </w:t>
      </w:r>
      <w:r w:rsidRPr="00D6011C">
        <w:rPr>
          <w:color w:val="auto"/>
          <w:sz w:val="28"/>
          <w:szCs w:val="28"/>
        </w:rPr>
        <w:t>минеральные продукты, топливно-энергетические товары, древесина и целлюлозно-бумажные изделия, текстиль, текстильные изделия, металлы и изделия из них и др.</w:t>
      </w:r>
    </w:p>
    <w:p w:rsidR="00EC7807" w:rsidRPr="00D6011C" w:rsidRDefault="00EC7807" w:rsidP="00DE197F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C67926" w:rsidRDefault="00EC7807" w:rsidP="00DE197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Товарная структура экспорта Камчатского края, 2021 г.</w:t>
      </w:r>
    </w:p>
    <w:p w:rsidR="00F03662" w:rsidRDefault="00F03662" w:rsidP="00DE197F">
      <w:pPr>
        <w:pStyle w:val="Default"/>
        <w:rPr>
          <w:sz w:val="23"/>
          <w:szCs w:val="23"/>
        </w:rPr>
      </w:pPr>
    </w:p>
    <w:p w:rsidR="00B708BA" w:rsidRDefault="00F03662" w:rsidP="00DE197F">
      <w:pPr>
        <w:pStyle w:val="Default"/>
        <w:rPr>
          <w:sz w:val="23"/>
          <w:szCs w:val="23"/>
        </w:rPr>
      </w:pPr>
      <w:r>
        <w:rPr>
          <w:b/>
          <w:noProof/>
          <w:lang w:eastAsia="ru-RU"/>
        </w:rPr>
        <w:drawing>
          <wp:inline distT="0" distB="0" distL="0" distR="0" wp14:anchorId="2AE35937" wp14:editId="6EE26852">
            <wp:extent cx="5940425" cy="3629025"/>
            <wp:effectExtent l="0" t="0" r="317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708BA" w:rsidRDefault="00B708BA" w:rsidP="00DE197F">
      <w:pPr>
        <w:pStyle w:val="Default"/>
        <w:rPr>
          <w:sz w:val="23"/>
          <w:szCs w:val="23"/>
        </w:rPr>
      </w:pPr>
    </w:p>
    <w:p w:rsidR="00B708BA" w:rsidRDefault="00B708BA" w:rsidP="00DE197F">
      <w:pPr>
        <w:pStyle w:val="Default"/>
        <w:rPr>
          <w:sz w:val="23"/>
          <w:szCs w:val="23"/>
        </w:rPr>
      </w:pPr>
    </w:p>
    <w:p w:rsidR="008D4244" w:rsidRPr="008D4244" w:rsidRDefault="008D4244" w:rsidP="00DE197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244">
        <w:rPr>
          <w:rFonts w:ascii="Times New Roman" w:hAnsi="Times New Roman" w:cs="Times New Roman"/>
          <w:sz w:val="28"/>
          <w:szCs w:val="28"/>
        </w:rPr>
        <w:t>Продукция из водных биологических ресурсов традиционно является драйвером экспортных поставок Камчатского края.</w:t>
      </w:r>
    </w:p>
    <w:p w:rsidR="008D4244" w:rsidRPr="008D4244" w:rsidRDefault="008D4244" w:rsidP="00DE197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244">
        <w:rPr>
          <w:rFonts w:ascii="Times New Roman" w:hAnsi="Times New Roman" w:cs="Times New Roman"/>
          <w:sz w:val="28"/>
          <w:szCs w:val="28"/>
        </w:rPr>
        <w:t>Экспортная деятельность в регионе является фактически моно-отраслевой: в структуре экспорта региона поставки продукции из водных биологических ресурсов составляют до 96,5 %, в структуре экспорта продукции АПК – 99,9 %. И такая ситуация, несмотря на существенное развитие других отраслей экономики Камчатки, в том числе отраслей АПК, будет сохраняться в среднесрочной перспективе.</w:t>
      </w:r>
    </w:p>
    <w:p w:rsidR="008D4244" w:rsidRPr="008D4244" w:rsidRDefault="008D4244" w:rsidP="00DE197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244">
        <w:rPr>
          <w:rFonts w:ascii="Times New Roman" w:hAnsi="Times New Roman" w:cs="Times New Roman"/>
          <w:sz w:val="28"/>
          <w:szCs w:val="28"/>
        </w:rPr>
        <w:t xml:space="preserve">Основными видами </w:t>
      </w:r>
      <w:proofErr w:type="spellStart"/>
      <w:r w:rsidRPr="008D4244"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 w:rsidRPr="008D4244">
        <w:rPr>
          <w:rFonts w:ascii="Times New Roman" w:hAnsi="Times New Roman" w:cs="Times New Roman"/>
          <w:sz w:val="28"/>
          <w:szCs w:val="28"/>
        </w:rPr>
        <w:t xml:space="preserve"> (в натуральном выражении), поставляемыми на экспорт, являются продукция низкой степени переработки: </w:t>
      </w:r>
    </w:p>
    <w:p w:rsidR="008D4244" w:rsidRPr="008D4244" w:rsidRDefault="008D4244" w:rsidP="00DE197F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D4244">
        <w:rPr>
          <w:sz w:val="28"/>
          <w:szCs w:val="28"/>
        </w:rPr>
        <w:t xml:space="preserve">рыба мороженая (86 %); </w:t>
      </w:r>
    </w:p>
    <w:p w:rsidR="008D4244" w:rsidRPr="008D4244" w:rsidRDefault="008D4244" w:rsidP="00DE197F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D4244">
        <w:rPr>
          <w:sz w:val="28"/>
          <w:szCs w:val="28"/>
        </w:rPr>
        <w:t>мука (6 %);</w:t>
      </w:r>
    </w:p>
    <w:p w:rsidR="008D4244" w:rsidRPr="008D4244" w:rsidRDefault="008D4244" w:rsidP="00DE197F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D4244">
        <w:rPr>
          <w:sz w:val="28"/>
          <w:szCs w:val="28"/>
        </w:rPr>
        <w:t>филе рыбное (5 %);</w:t>
      </w:r>
    </w:p>
    <w:p w:rsidR="008D4244" w:rsidRPr="008D4244" w:rsidRDefault="008D4244" w:rsidP="00DE197F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D4244">
        <w:rPr>
          <w:sz w:val="28"/>
          <w:szCs w:val="28"/>
        </w:rPr>
        <w:t>ракообразные (2 %);</w:t>
      </w:r>
    </w:p>
    <w:p w:rsidR="008D4244" w:rsidRDefault="008D4244" w:rsidP="00DE197F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D4244">
        <w:rPr>
          <w:sz w:val="28"/>
          <w:szCs w:val="28"/>
        </w:rPr>
        <w:t>прочие (1 %).</w:t>
      </w:r>
    </w:p>
    <w:p w:rsidR="008D4244" w:rsidRDefault="008D4244" w:rsidP="00DE197F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ab/>
      </w:r>
      <w:r w:rsidRPr="008D4244">
        <w:rPr>
          <w:rFonts w:ascii="Times New Roman" w:eastAsiaTheme="minorEastAsia" w:hAnsi="Times New Roman" w:cs="Times New Roman"/>
          <w:sz w:val="28"/>
          <w:szCs w:val="28"/>
        </w:rPr>
        <w:t xml:space="preserve">До 2021 года главным импортером продукции из водных биологических ресурсов камчатских производителей была Китайская Народная Республика. Снижение экспорта в эту страну связано прежде всего с закрытием с 2021 года портов КНР вследствие распространения </w:t>
      </w:r>
      <w:proofErr w:type="spellStart"/>
      <w:r w:rsidRPr="008D4244">
        <w:rPr>
          <w:rFonts w:ascii="Times New Roman" w:eastAsiaTheme="minorEastAsia" w:hAnsi="Times New Roman" w:cs="Times New Roman"/>
          <w:sz w:val="28"/>
          <w:szCs w:val="28"/>
        </w:rPr>
        <w:t>коронавирусной</w:t>
      </w:r>
      <w:proofErr w:type="spellEnd"/>
      <w:r w:rsidRPr="008D4244">
        <w:rPr>
          <w:rFonts w:ascii="Times New Roman" w:eastAsiaTheme="minorEastAsia" w:hAnsi="Times New Roman" w:cs="Times New Roman"/>
          <w:sz w:val="28"/>
          <w:szCs w:val="28"/>
        </w:rPr>
        <w:t xml:space="preserve"> инфекции COVID-19. </w:t>
      </w:r>
    </w:p>
    <w:p w:rsidR="009C480A" w:rsidRPr="00B708BA" w:rsidRDefault="009C480A" w:rsidP="00DE19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08BA">
        <w:rPr>
          <w:rFonts w:ascii="Times New Roman" w:hAnsi="Times New Roman" w:cs="Times New Roman"/>
          <w:sz w:val="28"/>
          <w:szCs w:val="28"/>
        </w:rPr>
        <w:t xml:space="preserve">В рамках национального проекта «Международная кооперация и экспорт» в </w:t>
      </w:r>
      <w:r w:rsidR="00B708BA" w:rsidRPr="00B708BA">
        <w:rPr>
          <w:rFonts w:ascii="Times New Roman" w:hAnsi="Times New Roman" w:cs="Times New Roman"/>
          <w:sz w:val="28"/>
          <w:szCs w:val="28"/>
        </w:rPr>
        <w:t>Камчатском крае реализуются 2 региональных проекта</w:t>
      </w:r>
      <w:r w:rsidRPr="00B708BA">
        <w:rPr>
          <w:rFonts w:ascii="Times New Roman" w:hAnsi="Times New Roman" w:cs="Times New Roman"/>
          <w:sz w:val="28"/>
          <w:szCs w:val="28"/>
        </w:rPr>
        <w:t>: «Системные меры развития международной кооперации и экспо</w:t>
      </w:r>
      <w:r w:rsidR="00B708BA" w:rsidRPr="00B708BA">
        <w:rPr>
          <w:rFonts w:ascii="Times New Roman" w:hAnsi="Times New Roman" w:cs="Times New Roman"/>
          <w:sz w:val="28"/>
          <w:szCs w:val="28"/>
        </w:rPr>
        <w:t>рта», «Экспорт продукции АПК».</w:t>
      </w:r>
    </w:p>
    <w:p w:rsidR="00E55A34" w:rsidRPr="00D6011C" w:rsidRDefault="00B708BA" w:rsidP="00DE197F">
      <w:pPr>
        <w:pStyle w:val="Default"/>
        <w:ind w:firstLine="708"/>
        <w:jc w:val="both"/>
        <w:rPr>
          <w:sz w:val="28"/>
          <w:szCs w:val="28"/>
          <w:highlight w:val="yellow"/>
        </w:rPr>
      </w:pPr>
      <w:r w:rsidRPr="00D6011C">
        <w:rPr>
          <w:sz w:val="28"/>
          <w:szCs w:val="28"/>
        </w:rPr>
        <w:t>С 2018</w:t>
      </w:r>
      <w:r w:rsidR="00E55A34" w:rsidRPr="00D6011C">
        <w:rPr>
          <w:sz w:val="28"/>
          <w:szCs w:val="28"/>
        </w:rPr>
        <w:t xml:space="preserve"> г. успешно функционирует </w:t>
      </w:r>
      <w:r w:rsidR="009C480A" w:rsidRPr="00D6011C">
        <w:rPr>
          <w:sz w:val="28"/>
          <w:szCs w:val="28"/>
        </w:rPr>
        <w:t>Центр поддержки экспорта</w:t>
      </w:r>
      <w:r w:rsidR="00E55A34" w:rsidRPr="00D6011C">
        <w:rPr>
          <w:sz w:val="28"/>
          <w:szCs w:val="28"/>
        </w:rPr>
        <w:t xml:space="preserve"> Камчатского края на базе АНО «Камчатский </w:t>
      </w:r>
      <w:proofErr w:type="spellStart"/>
      <w:r w:rsidR="00E55A34" w:rsidRPr="00D6011C">
        <w:rPr>
          <w:sz w:val="28"/>
          <w:szCs w:val="28"/>
        </w:rPr>
        <w:t>выставочно</w:t>
      </w:r>
      <w:proofErr w:type="spellEnd"/>
      <w:r w:rsidR="00E55A34" w:rsidRPr="00D6011C">
        <w:rPr>
          <w:sz w:val="28"/>
          <w:szCs w:val="28"/>
        </w:rPr>
        <w:t xml:space="preserve">-туристический центр», обеспечивая доступ предприятий-экспортеров и </w:t>
      </w:r>
      <w:proofErr w:type="spellStart"/>
      <w:r w:rsidR="00E55A34" w:rsidRPr="00D6011C">
        <w:rPr>
          <w:sz w:val="28"/>
          <w:szCs w:val="28"/>
        </w:rPr>
        <w:t>экспортно</w:t>
      </w:r>
      <w:proofErr w:type="spellEnd"/>
      <w:r w:rsidR="00E55A34" w:rsidRPr="00D6011C">
        <w:rPr>
          <w:sz w:val="28"/>
          <w:szCs w:val="28"/>
        </w:rPr>
        <w:t xml:space="preserve"> ориентированных предприятий к мерам государственной поддержки экспортной деятельности на уровне региона. </w:t>
      </w:r>
    </w:p>
    <w:p w:rsidR="00E55A34" w:rsidRPr="005F50F1" w:rsidRDefault="00E55A34" w:rsidP="00DE19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11C">
        <w:rPr>
          <w:rFonts w:ascii="Times New Roman" w:hAnsi="Times New Roman"/>
          <w:sz w:val="28"/>
          <w:szCs w:val="28"/>
          <w:lang w:eastAsia="ru-RU"/>
        </w:rPr>
        <w:t>Согласно концепции создания и развития</w:t>
      </w:r>
      <w:r w:rsidRPr="005F50F1">
        <w:rPr>
          <w:rFonts w:ascii="Times New Roman" w:hAnsi="Times New Roman"/>
          <w:sz w:val="28"/>
          <w:szCs w:val="28"/>
          <w:lang w:eastAsia="ru-RU"/>
        </w:rPr>
        <w:t xml:space="preserve"> Центра, он </w:t>
      </w:r>
      <w:r w:rsidRPr="005F50F1">
        <w:rPr>
          <w:rFonts w:ascii="Times New Roman" w:eastAsia="Times New Roman" w:hAnsi="Times New Roman"/>
          <w:sz w:val="28"/>
          <w:szCs w:val="28"/>
          <w:lang w:eastAsia="ru-RU"/>
        </w:rPr>
        <w:t>является одним из опорных элементов инфраструктуры поддержки внешнеэкономической деятельности малого и среднего бизнеса на территории региона.</w:t>
      </w:r>
    </w:p>
    <w:p w:rsidR="00EC7807" w:rsidRDefault="00EC7807" w:rsidP="00DE197F">
      <w:pPr>
        <w:pStyle w:val="Default"/>
        <w:ind w:firstLine="567"/>
        <w:jc w:val="both"/>
        <w:rPr>
          <w:sz w:val="28"/>
          <w:szCs w:val="28"/>
        </w:rPr>
      </w:pPr>
      <w:r w:rsidRPr="00EC7807">
        <w:rPr>
          <w:sz w:val="28"/>
          <w:szCs w:val="28"/>
        </w:rPr>
        <w:t xml:space="preserve">Со дня своего образования 2 апреля 2018 года и до 31.07.2022 Центром поддержки экспорта предоставлена 961 услуга для 217 экспортеров и </w:t>
      </w:r>
      <w:proofErr w:type="spellStart"/>
      <w:r w:rsidRPr="00EC7807">
        <w:rPr>
          <w:sz w:val="28"/>
          <w:szCs w:val="28"/>
        </w:rPr>
        <w:t>экспортно</w:t>
      </w:r>
      <w:proofErr w:type="spellEnd"/>
      <w:r w:rsidRPr="00EC7807">
        <w:rPr>
          <w:sz w:val="28"/>
          <w:szCs w:val="28"/>
        </w:rPr>
        <w:t xml:space="preserve"> ориентированных предпринимателей Камчатского края. При поддержке Центра экспорта выведено на экспорт 43 предпринимателя, из них 17 – впервые. Объем поддержанного экспорта составил 8,2120 млн долл. США</w:t>
      </w:r>
      <w:r>
        <w:rPr>
          <w:sz w:val="28"/>
          <w:szCs w:val="28"/>
        </w:rPr>
        <w:t>.</w:t>
      </w:r>
    </w:p>
    <w:p w:rsidR="00E55A34" w:rsidRDefault="00795109" w:rsidP="00DE197F">
      <w:pPr>
        <w:pStyle w:val="Default"/>
        <w:ind w:firstLine="567"/>
        <w:jc w:val="both"/>
        <w:rPr>
          <w:sz w:val="28"/>
          <w:szCs w:val="28"/>
        </w:rPr>
      </w:pPr>
      <w:r w:rsidRPr="00795109">
        <w:rPr>
          <w:sz w:val="28"/>
          <w:szCs w:val="28"/>
        </w:rPr>
        <w:t>За период 2018-2021</w:t>
      </w:r>
      <w:r w:rsidR="009C480A" w:rsidRPr="00795109">
        <w:rPr>
          <w:sz w:val="28"/>
          <w:szCs w:val="28"/>
        </w:rPr>
        <w:t xml:space="preserve"> гг. количество действующих экспортеров </w:t>
      </w:r>
      <w:r w:rsidRPr="00795109">
        <w:rPr>
          <w:sz w:val="28"/>
          <w:szCs w:val="28"/>
        </w:rPr>
        <w:t xml:space="preserve">среди малого и среднего бизнеса </w:t>
      </w:r>
      <w:r w:rsidR="009C480A" w:rsidRPr="00795109">
        <w:rPr>
          <w:sz w:val="28"/>
          <w:szCs w:val="28"/>
        </w:rPr>
        <w:t xml:space="preserve">увеличилось на </w:t>
      </w:r>
      <w:r w:rsidRPr="00795109">
        <w:rPr>
          <w:sz w:val="28"/>
          <w:szCs w:val="28"/>
        </w:rPr>
        <w:t>9</w:t>
      </w:r>
      <w:r w:rsidR="009C480A" w:rsidRPr="00795109">
        <w:rPr>
          <w:sz w:val="28"/>
          <w:szCs w:val="28"/>
        </w:rPr>
        <w:t xml:space="preserve"> </w:t>
      </w:r>
      <w:r w:rsidRPr="00795109">
        <w:rPr>
          <w:sz w:val="28"/>
          <w:szCs w:val="28"/>
        </w:rPr>
        <w:t>компаний (со 77 до 86</w:t>
      </w:r>
      <w:r w:rsidR="009C480A" w:rsidRPr="00795109">
        <w:rPr>
          <w:sz w:val="28"/>
          <w:szCs w:val="28"/>
        </w:rPr>
        <w:t xml:space="preserve"> ед.</w:t>
      </w:r>
      <w:r w:rsidRPr="00795109">
        <w:rPr>
          <w:sz w:val="28"/>
          <w:szCs w:val="28"/>
        </w:rPr>
        <w:t xml:space="preserve"> или на 11 %</w:t>
      </w:r>
      <w:r w:rsidR="009C480A" w:rsidRPr="00795109">
        <w:rPr>
          <w:sz w:val="28"/>
          <w:szCs w:val="28"/>
        </w:rPr>
        <w:t xml:space="preserve">). </w:t>
      </w:r>
      <w:r w:rsidRPr="00795109">
        <w:rPr>
          <w:sz w:val="28"/>
          <w:szCs w:val="28"/>
        </w:rPr>
        <w:t>Резкий рост количества экспортеров МСП характеризуется 2020 г. – 98 ед.</w:t>
      </w:r>
      <w:r w:rsidR="009C480A" w:rsidRPr="00795109">
        <w:rPr>
          <w:sz w:val="28"/>
          <w:szCs w:val="28"/>
        </w:rPr>
        <w:t xml:space="preserve"> </w:t>
      </w:r>
      <w:r w:rsidR="00E55A34" w:rsidRPr="00795109">
        <w:rPr>
          <w:sz w:val="28"/>
          <w:szCs w:val="28"/>
        </w:rPr>
        <w:t xml:space="preserve">   </w:t>
      </w:r>
    </w:p>
    <w:p w:rsidR="00EC7807" w:rsidRDefault="00EC7807" w:rsidP="00DE19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5A34" w:rsidRPr="00077A4D" w:rsidRDefault="00E55A34" w:rsidP="00DE19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4D">
        <w:rPr>
          <w:rFonts w:ascii="Times New Roman" w:hAnsi="Times New Roman" w:cs="Times New Roman"/>
          <w:sz w:val="28"/>
          <w:szCs w:val="28"/>
        </w:rPr>
        <w:t xml:space="preserve">Камчатский край поддерживает межрегиональные экономические и гуманитарные связи со странами ближнего и дальнего зарубежья и по-прежнему остается привлекательным для иностранных партнеров как стабильный и перспективный Дальневосточный регион России. Заключены международные соглашения о сотрудничестве в торгово-экономической, научно-технической, культурной и иных сферах с субъектами зарубежных стран и Меморандумы о намерениях: Соглашение с Правительством провинции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Больцано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(Итальянская Республика), Соглашение с Народным Правительством провинции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Хэйлунцзян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(Китайская Народная Республика), Соглашение с Республикой Беларусь, Соглашение по дружественному сотрудничеству между портовыми городами Петропавловском-Камчатским и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Кусиро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(Япония), Меморандум о сотрудничестве между г. Петропавловск-Камчатский и г.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Хорсенс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(Королевство Дания) по вопросам изучения истории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Витуса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Беринга, Меморандум о намерениях сотрудничества между городами Петропавловск-Камчатский Камчатского края Российской Федерации и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Гюмри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Ширакского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марза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Республики Армения, Меморандум о намерениях о </w:t>
      </w:r>
      <w:r w:rsidRPr="00077A4D">
        <w:rPr>
          <w:rFonts w:ascii="Times New Roman" w:hAnsi="Times New Roman" w:cs="Times New Roman"/>
          <w:sz w:val="28"/>
          <w:szCs w:val="28"/>
        </w:rPr>
        <w:lastRenderedPageBreak/>
        <w:t xml:space="preserve">сотрудничестве между городом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Пхохан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Республики Корея и Петропавловск-Камчатским городским округом, Соглашение о дружбе и сотрудничестве между Администрацией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Елизовского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муниципального района и Народным Правительством уезда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Дуннин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(КНР), подписан Протокол о намерениях по взаимовыгодному сотрудничеству между городами-побратимами г.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Хомер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(Аляска, США) и г. Елизово (Российская Федерация).</w:t>
      </w:r>
    </w:p>
    <w:p w:rsidR="00077A4D" w:rsidRDefault="00077A4D" w:rsidP="00DE19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5A34" w:rsidRPr="00077A4D" w:rsidRDefault="00E55A34" w:rsidP="00DE19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4D">
        <w:rPr>
          <w:rFonts w:ascii="Times New Roman" w:hAnsi="Times New Roman" w:cs="Times New Roman"/>
          <w:sz w:val="28"/>
          <w:szCs w:val="28"/>
        </w:rPr>
        <w:t>С целью расширения и укрепления международного и межрегионального сотрудничества ежегодно Камчатский край посещают иностранные делегации, с которыми проводятся официальные встречи, организуется посещение промышленных предприятий, инвестиционных площадок.</w:t>
      </w:r>
    </w:p>
    <w:p w:rsidR="00077A4D" w:rsidRDefault="00077A4D" w:rsidP="00DE19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5A34" w:rsidRPr="00077A4D" w:rsidRDefault="00E55A34" w:rsidP="00DE19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4D">
        <w:rPr>
          <w:rFonts w:ascii="Times New Roman" w:hAnsi="Times New Roman" w:cs="Times New Roman"/>
          <w:sz w:val="28"/>
          <w:szCs w:val="28"/>
        </w:rPr>
        <w:t>Камчатский край является постоянным участником форума Российско-Американского тихоокеанского партнерства - РАТОП (двусторонний форум между частным и государственным секторами по установлению сотрудничества и преодолению препятствий на пути делового и коммерческого развития между востоком России и Соединенными Штатами Америки, по расширению возможностей между востоком России и западом США посредством партнерской деятельности волонтеров-энтузиастов РАТОП, представителей частного и государственного секторов, путем поддержки и сотрудничества в развитии инициатив РАТОП).</w:t>
      </w:r>
    </w:p>
    <w:p w:rsidR="00E55A34" w:rsidRPr="00077A4D" w:rsidRDefault="00E55A34" w:rsidP="00DE19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4D">
        <w:rPr>
          <w:rFonts w:ascii="Times New Roman" w:hAnsi="Times New Roman" w:cs="Times New Roman"/>
          <w:sz w:val="28"/>
          <w:szCs w:val="28"/>
        </w:rPr>
        <w:t>По итогам мероприятий РАТОП последних лет, была подчеркнута важность сотрудничества Камчатского края и США в сфере энер</w:t>
      </w:r>
      <w:r w:rsidR="00B76A16">
        <w:rPr>
          <w:rFonts w:ascii="Times New Roman" w:hAnsi="Times New Roman" w:cs="Times New Roman"/>
          <w:sz w:val="28"/>
          <w:szCs w:val="28"/>
        </w:rPr>
        <w:t>гетики, авиасообщения, а также развития</w:t>
      </w:r>
      <w:r w:rsidRPr="00077A4D">
        <w:rPr>
          <w:rFonts w:ascii="Times New Roman" w:hAnsi="Times New Roman" w:cs="Times New Roman"/>
          <w:sz w:val="28"/>
          <w:szCs w:val="28"/>
        </w:rPr>
        <w:t xml:space="preserve"> торгово-экономических, туристических, научных и общественных связей.</w:t>
      </w:r>
    </w:p>
    <w:p w:rsidR="00E55A34" w:rsidRPr="00077A4D" w:rsidRDefault="00E55A34" w:rsidP="00DE19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4D">
        <w:rPr>
          <w:rFonts w:ascii="Times New Roman" w:hAnsi="Times New Roman" w:cs="Times New Roman"/>
          <w:sz w:val="28"/>
          <w:szCs w:val="28"/>
        </w:rPr>
        <w:t>Камчатский край с 2014 года входит в 5 из 10 рабочих групп Международной</w:t>
      </w:r>
      <w:r w:rsidR="00B76A16">
        <w:rPr>
          <w:rFonts w:ascii="Times New Roman" w:hAnsi="Times New Roman" w:cs="Times New Roman"/>
          <w:sz w:val="28"/>
          <w:szCs w:val="28"/>
        </w:rPr>
        <w:t xml:space="preserve"> организации северных регионов «Северный Форум»</w:t>
      </w:r>
      <w:r w:rsidRPr="00077A4D">
        <w:rPr>
          <w:rFonts w:ascii="Times New Roman" w:hAnsi="Times New Roman" w:cs="Times New Roman"/>
          <w:sz w:val="28"/>
          <w:szCs w:val="28"/>
        </w:rPr>
        <w:t xml:space="preserve">. Регионами-членами Северного Форума, а также Секретариатом Северного Форума проводится работа по расширению международного </w:t>
      </w:r>
      <w:r w:rsidR="00B76A16">
        <w:rPr>
          <w:rFonts w:ascii="Times New Roman" w:hAnsi="Times New Roman" w:cs="Times New Roman"/>
          <w:sz w:val="28"/>
          <w:szCs w:val="28"/>
        </w:rPr>
        <w:t xml:space="preserve">и </w:t>
      </w:r>
      <w:r w:rsidRPr="00077A4D">
        <w:rPr>
          <w:rFonts w:ascii="Times New Roman" w:hAnsi="Times New Roman" w:cs="Times New Roman"/>
          <w:sz w:val="28"/>
          <w:szCs w:val="28"/>
        </w:rPr>
        <w:t xml:space="preserve">межрегионального сотрудничества и расширению членства в организации. </w:t>
      </w:r>
    </w:p>
    <w:p w:rsidR="00E55A34" w:rsidRPr="00077A4D" w:rsidRDefault="00E55A34" w:rsidP="00DE19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4D">
        <w:rPr>
          <w:rFonts w:ascii="Times New Roman" w:hAnsi="Times New Roman" w:cs="Times New Roman"/>
          <w:sz w:val="28"/>
          <w:szCs w:val="28"/>
        </w:rPr>
        <w:t>С 1996 года Камчатский край (область) является членом международной организации поддержки межрегионального сотрудничества (АРАССВА), в которую на основе членства входят субъекты 6 стран (КНР, Япония, Республика Корея, Монголия, КНДР и Российская Федерация).</w:t>
      </w:r>
    </w:p>
    <w:p w:rsidR="00E55A34" w:rsidRPr="00077A4D" w:rsidRDefault="00E55A34" w:rsidP="00DE197F">
      <w:pPr>
        <w:pStyle w:val="Default"/>
        <w:rPr>
          <w:sz w:val="28"/>
          <w:szCs w:val="28"/>
          <w:highlight w:val="yellow"/>
        </w:rPr>
      </w:pPr>
    </w:p>
    <w:p w:rsidR="009C480A" w:rsidRPr="00077A4D" w:rsidRDefault="00E55A34" w:rsidP="00DE197F">
      <w:pPr>
        <w:pStyle w:val="Default"/>
        <w:ind w:firstLine="567"/>
        <w:jc w:val="both"/>
        <w:rPr>
          <w:sz w:val="28"/>
          <w:szCs w:val="28"/>
        </w:rPr>
      </w:pPr>
      <w:r w:rsidRPr="00077A4D">
        <w:rPr>
          <w:sz w:val="28"/>
          <w:szCs w:val="28"/>
        </w:rPr>
        <w:t>На протяжении 2019</w:t>
      </w:r>
      <w:r w:rsidR="009C480A" w:rsidRPr="00077A4D">
        <w:rPr>
          <w:sz w:val="28"/>
          <w:szCs w:val="28"/>
        </w:rPr>
        <w:t xml:space="preserve">-2021 гг. в </w:t>
      </w:r>
      <w:r w:rsidRPr="00077A4D">
        <w:rPr>
          <w:sz w:val="28"/>
          <w:szCs w:val="28"/>
        </w:rPr>
        <w:t xml:space="preserve">Камчатском крае внедряются </w:t>
      </w:r>
      <w:r w:rsidR="009C480A" w:rsidRPr="00077A4D">
        <w:rPr>
          <w:sz w:val="28"/>
          <w:szCs w:val="28"/>
        </w:rPr>
        <w:t xml:space="preserve">и применяются инструменты поддержки экспорта, предусмотренные Региональным экспортным стандартом 2.0. </w:t>
      </w:r>
    </w:p>
    <w:p w:rsidR="00E55A34" w:rsidRPr="00077A4D" w:rsidRDefault="00E55A34" w:rsidP="00DE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A4D">
        <w:rPr>
          <w:rFonts w:ascii="Times New Roman" w:hAnsi="Times New Roman" w:cs="Times New Roman"/>
          <w:sz w:val="28"/>
          <w:szCs w:val="28"/>
        </w:rPr>
        <w:t>Камчатский край попал в список субъектов, контрольный срок внедрения у которых - декабрь 2024 года.</w:t>
      </w:r>
      <w:r w:rsidR="00C67926" w:rsidRPr="00077A4D">
        <w:rPr>
          <w:rFonts w:ascii="Times New Roman" w:hAnsi="Times New Roman" w:cs="Times New Roman"/>
          <w:sz w:val="28"/>
          <w:szCs w:val="28"/>
        </w:rPr>
        <w:t xml:space="preserve"> </w:t>
      </w:r>
      <w:r w:rsidRPr="00077A4D">
        <w:rPr>
          <w:rFonts w:ascii="Times New Roman" w:hAnsi="Times New Roman" w:cs="Times New Roman"/>
          <w:sz w:val="28"/>
          <w:szCs w:val="28"/>
        </w:rPr>
        <w:t xml:space="preserve">Вместе с тем в инициативном порядке уже реализован ряд мероприятий. </w:t>
      </w:r>
      <w:r w:rsidR="00163E51" w:rsidRPr="00077A4D">
        <w:rPr>
          <w:rFonts w:ascii="Times New Roman" w:hAnsi="Times New Roman" w:cs="Times New Roman"/>
          <w:sz w:val="28"/>
          <w:szCs w:val="28"/>
        </w:rPr>
        <w:t xml:space="preserve">Создан Совет по внешнеэкономической деятельности при Губернаторе Камчатского края, сформирована база экспортеров региона, осуществляется участие представителей бизнеса в международных </w:t>
      </w:r>
      <w:proofErr w:type="spellStart"/>
      <w:r w:rsidR="00163E51" w:rsidRPr="00077A4D"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 w:rsidR="00163E51" w:rsidRPr="00077A4D">
        <w:rPr>
          <w:rFonts w:ascii="Times New Roman" w:hAnsi="Times New Roman" w:cs="Times New Roman"/>
          <w:sz w:val="28"/>
          <w:szCs w:val="28"/>
        </w:rPr>
        <w:t xml:space="preserve">-ярмарочных мероприятиях, ежегодно в Камчатском крае проводится конкурс «Экспортер </w:t>
      </w:r>
      <w:r w:rsidR="00163E51" w:rsidRPr="00077A4D">
        <w:rPr>
          <w:rFonts w:ascii="Times New Roman" w:hAnsi="Times New Roman" w:cs="Times New Roman"/>
          <w:sz w:val="28"/>
          <w:szCs w:val="28"/>
        </w:rPr>
        <w:lastRenderedPageBreak/>
        <w:t>года», проводятся мероприятия по продвижению региональных товаров на электронных торговых площадках.</w:t>
      </w:r>
    </w:p>
    <w:p w:rsidR="00E55A34" w:rsidRPr="00077A4D" w:rsidRDefault="00E55A34" w:rsidP="00DE197F">
      <w:pPr>
        <w:pStyle w:val="Default"/>
        <w:rPr>
          <w:sz w:val="28"/>
          <w:szCs w:val="28"/>
          <w:highlight w:val="yellow"/>
        </w:rPr>
      </w:pPr>
    </w:p>
    <w:p w:rsidR="009C480A" w:rsidRPr="00077A4D" w:rsidRDefault="009C480A" w:rsidP="00DE197F">
      <w:pPr>
        <w:pStyle w:val="Default"/>
        <w:ind w:firstLine="567"/>
        <w:rPr>
          <w:b/>
          <w:bCs/>
          <w:sz w:val="28"/>
          <w:szCs w:val="28"/>
        </w:rPr>
      </w:pPr>
      <w:r w:rsidRPr="00077A4D">
        <w:rPr>
          <w:b/>
          <w:bCs/>
          <w:sz w:val="28"/>
          <w:szCs w:val="28"/>
        </w:rPr>
        <w:t xml:space="preserve">Конкурентные преимущества: </w:t>
      </w:r>
    </w:p>
    <w:p w:rsidR="00CB4598" w:rsidRPr="00077A4D" w:rsidRDefault="009E6F1F" w:rsidP="00DE197F">
      <w:pPr>
        <w:pStyle w:val="Default"/>
        <w:ind w:firstLine="567"/>
        <w:jc w:val="both"/>
        <w:rPr>
          <w:bCs/>
          <w:sz w:val="28"/>
          <w:szCs w:val="28"/>
        </w:rPr>
      </w:pPr>
      <w:r w:rsidRPr="00077A4D">
        <w:rPr>
          <w:bCs/>
          <w:sz w:val="28"/>
          <w:szCs w:val="28"/>
        </w:rPr>
        <w:t>- в</w:t>
      </w:r>
      <w:r w:rsidR="00CB4598" w:rsidRPr="00077A4D">
        <w:rPr>
          <w:bCs/>
          <w:sz w:val="28"/>
          <w:szCs w:val="28"/>
        </w:rPr>
        <w:t>остребованность камчатской рыбной продукции на мировом рынке;</w:t>
      </w:r>
    </w:p>
    <w:p w:rsidR="00CB4598" w:rsidRPr="00077A4D" w:rsidRDefault="009E6F1F" w:rsidP="00DE197F">
      <w:pPr>
        <w:pStyle w:val="Default"/>
        <w:ind w:firstLine="567"/>
        <w:jc w:val="both"/>
        <w:rPr>
          <w:bCs/>
          <w:sz w:val="28"/>
          <w:szCs w:val="28"/>
        </w:rPr>
      </w:pPr>
      <w:r w:rsidRPr="00077A4D">
        <w:rPr>
          <w:bCs/>
          <w:sz w:val="28"/>
          <w:szCs w:val="28"/>
        </w:rPr>
        <w:t xml:space="preserve">- </w:t>
      </w:r>
      <w:r w:rsidR="00CB4598" w:rsidRPr="00077A4D">
        <w:rPr>
          <w:bCs/>
          <w:sz w:val="28"/>
          <w:szCs w:val="28"/>
        </w:rPr>
        <w:t>высокий потенциал для развития экспорта туристических услуг;</w:t>
      </w:r>
    </w:p>
    <w:p w:rsidR="00CB4598" w:rsidRPr="00077A4D" w:rsidRDefault="009E6F1F" w:rsidP="00DE197F">
      <w:pPr>
        <w:pStyle w:val="Default"/>
        <w:ind w:firstLine="567"/>
        <w:jc w:val="both"/>
        <w:rPr>
          <w:sz w:val="28"/>
          <w:szCs w:val="28"/>
        </w:rPr>
      </w:pPr>
      <w:r w:rsidRPr="00077A4D">
        <w:rPr>
          <w:sz w:val="28"/>
          <w:szCs w:val="28"/>
        </w:rPr>
        <w:t>- н</w:t>
      </w:r>
      <w:r w:rsidR="00CB4598" w:rsidRPr="00077A4D">
        <w:rPr>
          <w:sz w:val="28"/>
          <w:szCs w:val="28"/>
        </w:rPr>
        <w:t xml:space="preserve">аличие многоуровневой инвестиционной инфраструктуры: большое количество инвестиционных площадок для реализации новых </w:t>
      </w:r>
      <w:proofErr w:type="spellStart"/>
      <w:r w:rsidR="00CB4598" w:rsidRPr="00077A4D">
        <w:rPr>
          <w:sz w:val="28"/>
          <w:szCs w:val="28"/>
        </w:rPr>
        <w:t>экспортно</w:t>
      </w:r>
      <w:proofErr w:type="spellEnd"/>
      <w:r w:rsidR="00CB4598" w:rsidRPr="00077A4D">
        <w:rPr>
          <w:sz w:val="28"/>
          <w:szCs w:val="28"/>
        </w:rPr>
        <w:t xml:space="preserve"> ориентированных проектов, в </w:t>
      </w:r>
      <w:proofErr w:type="spellStart"/>
      <w:r w:rsidR="00CB4598" w:rsidRPr="00077A4D">
        <w:rPr>
          <w:sz w:val="28"/>
          <w:szCs w:val="28"/>
        </w:rPr>
        <w:t>т.ч</w:t>
      </w:r>
      <w:proofErr w:type="spellEnd"/>
      <w:r w:rsidR="00CB4598" w:rsidRPr="00077A4D">
        <w:rPr>
          <w:sz w:val="28"/>
          <w:szCs w:val="28"/>
        </w:rPr>
        <w:t xml:space="preserve">. территорий с преференциальными режимами развития. В Камчатском крае поддерживается </w:t>
      </w:r>
      <w:proofErr w:type="spellStart"/>
      <w:r w:rsidR="00CB4598" w:rsidRPr="00077A4D">
        <w:rPr>
          <w:sz w:val="28"/>
          <w:szCs w:val="28"/>
        </w:rPr>
        <w:t>либерализованный</w:t>
      </w:r>
      <w:proofErr w:type="spellEnd"/>
      <w:r w:rsidR="00CB4598" w:rsidRPr="00077A4D">
        <w:rPr>
          <w:sz w:val="28"/>
          <w:szCs w:val="28"/>
        </w:rPr>
        <w:t xml:space="preserve"> инвестиционный режим. По </w:t>
      </w:r>
      <w:r w:rsidRPr="00077A4D">
        <w:rPr>
          <w:sz w:val="28"/>
          <w:szCs w:val="28"/>
        </w:rPr>
        <w:t>состоянию на 01.08.2021</w:t>
      </w:r>
      <w:r w:rsidR="00CB4598" w:rsidRPr="00077A4D">
        <w:rPr>
          <w:sz w:val="28"/>
          <w:szCs w:val="28"/>
        </w:rPr>
        <w:t xml:space="preserve"> года количество действующи</w:t>
      </w:r>
      <w:r w:rsidRPr="00077A4D">
        <w:rPr>
          <w:sz w:val="28"/>
          <w:szCs w:val="28"/>
        </w:rPr>
        <w:t>х резидентов ТОР "Камчатка" - 118</w:t>
      </w:r>
      <w:r w:rsidR="00CB4598" w:rsidRPr="00077A4D">
        <w:rPr>
          <w:sz w:val="28"/>
          <w:szCs w:val="28"/>
        </w:rPr>
        <w:t>. Еще большее число инвесторов воспользовались режимом свободного порта Владивосток, который распространен исключительно на Петропавловск-</w:t>
      </w:r>
      <w:r w:rsidRPr="00077A4D">
        <w:rPr>
          <w:sz w:val="28"/>
          <w:szCs w:val="28"/>
        </w:rPr>
        <w:t>Камчатский городской округ - 140</w:t>
      </w:r>
      <w:r w:rsidR="00CB4598" w:rsidRPr="00077A4D">
        <w:rPr>
          <w:sz w:val="28"/>
          <w:szCs w:val="28"/>
        </w:rPr>
        <w:t>. Сумма заявленных и</w:t>
      </w:r>
      <w:r w:rsidR="00267700" w:rsidRPr="00077A4D">
        <w:rPr>
          <w:sz w:val="28"/>
          <w:szCs w:val="28"/>
        </w:rPr>
        <w:t xml:space="preserve">нвестиций в проекты превышает 114 </w:t>
      </w:r>
      <w:r w:rsidR="00CB4598" w:rsidRPr="00077A4D">
        <w:rPr>
          <w:sz w:val="28"/>
          <w:szCs w:val="28"/>
        </w:rPr>
        <w:t>миллиарда рублей. Их реа</w:t>
      </w:r>
      <w:r w:rsidRPr="00077A4D">
        <w:rPr>
          <w:sz w:val="28"/>
          <w:szCs w:val="28"/>
        </w:rPr>
        <w:t>лизация позволит создать более 13</w:t>
      </w:r>
      <w:r w:rsidR="00CB4598" w:rsidRPr="00077A4D">
        <w:rPr>
          <w:sz w:val="28"/>
          <w:szCs w:val="28"/>
        </w:rPr>
        <w:t xml:space="preserve"> 000 рабочих мест. Ведется работа и по обеспечен</w:t>
      </w:r>
      <w:r w:rsidRPr="00077A4D">
        <w:rPr>
          <w:sz w:val="28"/>
          <w:szCs w:val="28"/>
        </w:rPr>
        <w:t>ию инфраструктурой площадок ТОР.</w:t>
      </w:r>
    </w:p>
    <w:p w:rsidR="00163E51" w:rsidRPr="00077A4D" w:rsidRDefault="00163E51" w:rsidP="00DE197F">
      <w:pPr>
        <w:pStyle w:val="Default"/>
        <w:rPr>
          <w:sz w:val="28"/>
          <w:szCs w:val="28"/>
          <w:highlight w:val="yellow"/>
        </w:rPr>
      </w:pPr>
    </w:p>
    <w:p w:rsidR="009C480A" w:rsidRPr="00077A4D" w:rsidRDefault="009C480A" w:rsidP="00DE197F">
      <w:pPr>
        <w:pStyle w:val="Default"/>
        <w:ind w:firstLine="567"/>
        <w:rPr>
          <w:b/>
          <w:bCs/>
          <w:sz w:val="28"/>
          <w:szCs w:val="28"/>
        </w:rPr>
      </w:pPr>
      <w:r w:rsidRPr="00077A4D">
        <w:rPr>
          <w:b/>
          <w:bCs/>
          <w:sz w:val="28"/>
          <w:szCs w:val="28"/>
        </w:rPr>
        <w:t xml:space="preserve">Ключевые проблемы развития: </w:t>
      </w:r>
    </w:p>
    <w:p w:rsidR="009E6F1F" w:rsidRDefault="009E6F1F" w:rsidP="00DE19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4D">
        <w:rPr>
          <w:rFonts w:ascii="Times New Roman" w:hAnsi="Times New Roman" w:cs="Times New Roman"/>
          <w:sz w:val="28"/>
          <w:szCs w:val="28"/>
        </w:rPr>
        <w:t xml:space="preserve">- географические особенности региона, которые не способствуют развитию на Камчатке промышленного производства товаров, предназначенных для зарубежных рынков (за исключением продуктов переработки продукции морского промысла); </w:t>
      </w:r>
    </w:p>
    <w:p w:rsidR="009E6F1F" w:rsidRDefault="009E6F1F" w:rsidP="00DE19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4D">
        <w:rPr>
          <w:rFonts w:ascii="Times New Roman" w:hAnsi="Times New Roman" w:cs="Times New Roman"/>
          <w:sz w:val="28"/>
          <w:szCs w:val="28"/>
        </w:rPr>
        <w:t xml:space="preserve">- низкая конкурентоспособность товаров, производимых в Камчатском крае, из-за высокой стоимости производства и доставки; </w:t>
      </w:r>
    </w:p>
    <w:p w:rsidR="009E6F1F" w:rsidRDefault="009625B5" w:rsidP="00DE19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6F1F" w:rsidRPr="00077A4D">
        <w:rPr>
          <w:rFonts w:ascii="Times New Roman" w:hAnsi="Times New Roman" w:cs="Times New Roman"/>
          <w:sz w:val="28"/>
          <w:szCs w:val="28"/>
        </w:rPr>
        <w:t xml:space="preserve">логистические проблемы: отсутствие прямых международных авиарейсов из аэропорта Петропавловск-Камчатский, в том числе в страны Азии, вынуждает экспортеров при вывозе товаров воздушным транспортом организовывать поставки через аэропорты Владивостока или Хабаровска); </w:t>
      </w:r>
    </w:p>
    <w:p w:rsidR="009E6F1F" w:rsidRPr="00077A4D" w:rsidRDefault="009E6F1F" w:rsidP="00DE19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4D">
        <w:rPr>
          <w:rFonts w:ascii="Times New Roman" w:hAnsi="Times New Roman" w:cs="Times New Roman"/>
          <w:sz w:val="28"/>
          <w:szCs w:val="28"/>
        </w:rPr>
        <w:t>- слабая заинтересованность камчатских товаропроизводителей в выходе на внешний рынок, особенно среди субъектов малого и среднего предпринимательства, низкой финансовой грамотностью в сфере внешнеэкономической деятельности и отсутствием культуры экспорта; сложной и бюрократизированной системой</w:t>
      </w:r>
      <w:r w:rsidR="00267700" w:rsidRPr="00077A4D">
        <w:rPr>
          <w:rFonts w:ascii="Times New Roman" w:hAnsi="Times New Roman" w:cs="Times New Roman"/>
          <w:sz w:val="28"/>
          <w:szCs w:val="28"/>
        </w:rPr>
        <w:t xml:space="preserve"> организации процедуры экспорта;</w:t>
      </w:r>
    </w:p>
    <w:p w:rsidR="009C480A" w:rsidRPr="00077A4D" w:rsidRDefault="009C480A" w:rsidP="00DE197F">
      <w:pPr>
        <w:pStyle w:val="Default"/>
        <w:rPr>
          <w:sz w:val="28"/>
          <w:szCs w:val="28"/>
          <w:highlight w:val="yellow"/>
        </w:rPr>
      </w:pPr>
    </w:p>
    <w:p w:rsidR="009C480A" w:rsidRPr="00077A4D" w:rsidRDefault="009C480A" w:rsidP="00DE197F">
      <w:pPr>
        <w:pStyle w:val="Default"/>
        <w:ind w:firstLine="567"/>
        <w:rPr>
          <w:b/>
          <w:bCs/>
          <w:sz w:val="28"/>
          <w:szCs w:val="28"/>
        </w:rPr>
      </w:pPr>
      <w:r w:rsidRPr="00077A4D">
        <w:rPr>
          <w:b/>
          <w:bCs/>
          <w:sz w:val="28"/>
          <w:szCs w:val="28"/>
        </w:rPr>
        <w:t xml:space="preserve">Стратегические вызовы: </w:t>
      </w:r>
    </w:p>
    <w:p w:rsidR="00077A4D" w:rsidRDefault="00267700" w:rsidP="00DE197F">
      <w:pPr>
        <w:pStyle w:val="Default"/>
        <w:ind w:firstLine="567"/>
        <w:jc w:val="both"/>
        <w:rPr>
          <w:sz w:val="28"/>
          <w:szCs w:val="28"/>
        </w:rPr>
      </w:pPr>
      <w:r w:rsidRPr="00077A4D">
        <w:rPr>
          <w:sz w:val="28"/>
          <w:szCs w:val="28"/>
        </w:rPr>
        <w:t>-</w:t>
      </w:r>
      <w:r w:rsidR="009C480A" w:rsidRPr="00077A4D">
        <w:rPr>
          <w:sz w:val="28"/>
          <w:szCs w:val="28"/>
        </w:rPr>
        <w:t xml:space="preserve"> </w:t>
      </w:r>
      <w:r w:rsidRPr="00077A4D">
        <w:rPr>
          <w:sz w:val="28"/>
          <w:szCs w:val="28"/>
        </w:rPr>
        <w:t>р</w:t>
      </w:r>
      <w:r w:rsidR="009C480A" w:rsidRPr="00077A4D">
        <w:rPr>
          <w:sz w:val="28"/>
          <w:szCs w:val="28"/>
        </w:rPr>
        <w:t xml:space="preserve">ост экономической активности и спроса со стороны развивающихся стран Юго-Восточной Азии, Ближнего Востока, Южной Азии, </w:t>
      </w:r>
      <w:r w:rsidRPr="00077A4D">
        <w:rPr>
          <w:sz w:val="28"/>
          <w:szCs w:val="28"/>
        </w:rPr>
        <w:t xml:space="preserve">стран СНГ, </w:t>
      </w:r>
      <w:r w:rsidR="009C480A" w:rsidRPr="00077A4D">
        <w:rPr>
          <w:sz w:val="28"/>
          <w:szCs w:val="28"/>
        </w:rPr>
        <w:t>Латинской Америки и пр.</w:t>
      </w:r>
      <w:r w:rsidR="00077A4D" w:rsidRPr="00077A4D">
        <w:rPr>
          <w:sz w:val="28"/>
          <w:szCs w:val="28"/>
        </w:rPr>
        <w:t>;</w:t>
      </w:r>
    </w:p>
    <w:p w:rsidR="009C480A" w:rsidRDefault="00267700" w:rsidP="00DE197F">
      <w:pPr>
        <w:pStyle w:val="Default"/>
        <w:ind w:firstLine="567"/>
        <w:jc w:val="both"/>
        <w:rPr>
          <w:sz w:val="28"/>
          <w:szCs w:val="28"/>
        </w:rPr>
      </w:pPr>
      <w:r w:rsidRPr="00077A4D">
        <w:rPr>
          <w:sz w:val="28"/>
          <w:szCs w:val="28"/>
        </w:rPr>
        <w:t>-</w:t>
      </w:r>
      <w:r w:rsidR="00077A4D" w:rsidRPr="00077A4D">
        <w:rPr>
          <w:sz w:val="28"/>
          <w:szCs w:val="28"/>
        </w:rPr>
        <w:t xml:space="preserve"> а</w:t>
      </w:r>
      <w:r w:rsidR="009C480A" w:rsidRPr="00077A4D">
        <w:rPr>
          <w:sz w:val="28"/>
          <w:szCs w:val="28"/>
        </w:rPr>
        <w:t xml:space="preserve">ктивное развитие международной </w:t>
      </w:r>
      <w:proofErr w:type="spellStart"/>
      <w:r w:rsidR="009C480A" w:rsidRPr="00077A4D">
        <w:rPr>
          <w:sz w:val="28"/>
          <w:szCs w:val="28"/>
        </w:rPr>
        <w:t>интернет-торговли</w:t>
      </w:r>
      <w:proofErr w:type="spellEnd"/>
      <w:r w:rsidR="009C480A" w:rsidRPr="00077A4D">
        <w:rPr>
          <w:sz w:val="28"/>
          <w:szCs w:val="28"/>
        </w:rPr>
        <w:t xml:space="preserve"> (экспортно-импортных операций с использование</w:t>
      </w:r>
      <w:r w:rsidR="00077A4D">
        <w:rPr>
          <w:sz w:val="28"/>
          <w:szCs w:val="28"/>
        </w:rPr>
        <w:t>м каналов электронной торговли);</w:t>
      </w:r>
      <w:r w:rsidR="009C480A" w:rsidRPr="00077A4D">
        <w:rPr>
          <w:sz w:val="28"/>
          <w:szCs w:val="28"/>
        </w:rPr>
        <w:t xml:space="preserve"> </w:t>
      </w:r>
    </w:p>
    <w:p w:rsidR="009C480A" w:rsidRDefault="00267700" w:rsidP="00DE197F">
      <w:pPr>
        <w:pStyle w:val="Default"/>
        <w:ind w:firstLine="567"/>
        <w:jc w:val="both"/>
        <w:rPr>
          <w:sz w:val="28"/>
          <w:szCs w:val="28"/>
        </w:rPr>
      </w:pPr>
      <w:r w:rsidRPr="00077A4D">
        <w:rPr>
          <w:sz w:val="28"/>
          <w:szCs w:val="28"/>
        </w:rPr>
        <w:t>-</w:t>
      </w:r>
      <w:r w:rsidR="00077A4D" w:rsidRPr="00077A4D">
        <w:rPr>
          <w:sz w:val="28"/>
          <w:szCs w:val="28"/>
        </w:rPr>
        <w:t xml:space="preserve"> г</w:t>
      </w:r>
      <w:r w:rsidR="009C480A" w:rsidRPr="00077A4D">
        <w:rPr>
          <w:sz w:val="28"/>
          <w:szCs w:val="28"/>
        </w:rPr>
        <w:t xml:space="preserve">лобальный фокус на повестку устойчивого развития (ЦУР, ESG). Необходимость следования мировым трендам </w:t>
      </w:r>
      <w:r w:rsidR="00077A4D">
        <w:rPr>
          <w:sz w:val="28"/>
          <w:szCs w:val="28"/>
        </w:rPr>
        <w:t>по декарбонизации производства;</w:t>
      </w:r>
    </w:p>
    <w:p w:rsidR="00077A4D" w:rsidRDefault="00077A4D" w:rsidP="00DE197F">
      <w:pPr>
        <w:pStyle w:val="Default"/>
        <w:ind w:firstLine="567"/>
        <w:jc w:val="both"/>
        <w:rPr>
          <w:sz w:val="28"/>
          <w:szCs w:val="28"/>
        </w:rPr>
      </w:pPr>
      <w:r w:rsidRPr="00077A4D">
        <w:rPr>
          <w:sz w:val="28"/>
          <w:szCs w:val="28"/>
        </w:rPr>
        <w:lastRenderedPageBreak/>
        <w:t xml:space="preserve">-  растущий спрос на активный экотуризм с посещением мест с относительно нетронутой природой; </w:t>
      </w:r>
    </w:p>
    <w:p w:rsidR="009C480A" w:rsidRPr="00077A4D" w:rsidRDefault="00077A4D" w:rsidP="00DE197F">
      <w:pPr>
        <w:pStyle w:val="Default"/>
        <w:ind w:firstLine="567"/>
        <w:jc w:val="both"/>
        <w:rPr>
          <w:sz w:val="28"/>
          <w:szCs w:val="28"/>
        </w:rPr>
      </w:pPr>
      <w:r w:rsidRPr="00077A4D">
        <w:rPr>
          <w:sz w:val="28"/>
          <w:szCs w:val="28"/>
        </w:rPr>
        <w:t>- г</w:t>
      </w:r>
      <w:r w:rsidR="009C480A" w:rsidRPr="00077A4D">
        <w:rPr>
          <w:sz w:val="28"/>
          <w:szCs w:val="28"/>
        </w:rPr>
        <w:t xml:space="preserve">осударственная политика поддержки </w:t>
      </w:r>
      <w:proofErr w:type="spellStart"/>
      <w:r w:rsidR="009C480A" w:rsidRPr="00077A4D">
        <w:rPr>
          <w:sz w:val="28"/>
          <w:szCs w:val="28"/>
        </w:rPr>
        <w:t>несырьевого</w:t>
      </w:r>
      <w:proofErr w:type="spellEnd"/>
      <w:r w:rsidR="009C480A" w:rsidRPr="00077A4D">
        <w:rPr>
          <w:sz w:val="28"/>
          <w:szCs w:val="28"/>
        </w:rPr>
        <w:t xml:space="preserve"> неэнергетического экспорта: система инструментов поддержки и развития </w:t>
      </w:r>
      <w:proofErr w:type="spellStart"/>
      <w:r w:rsidR="009C480A" w:rsidRPr="00077A4D">
        <w:rPr>
          <w:sz w:val="28"/>
          <w:szCs w:val="28"/>
        </w:rPr>
        <w:t>несырьевого</w:t>
      </w:r>
      <w:proofErr w:type="spellEnd"/>
      <w:r w:rsidR="009C480A" w:rsidRPr="00077A4D">
        <w:rPr>
          <w:sz w:val="28"/>
          <w:szCs w:val="28"/>
        </w:rPr>
        <w:t xml:space="preserve"> неэнергетического экспорта в Российской Федерации (ВЭБ.РФ / Группа Российского экспортного центра, </w:t>
      </w:r>
      <w:proofErr w:type="spellStart"/>
      <w:r w:rsidR="009C480A" w:rsidRPr="00077A4D">
        <w:rPr>
          <w:sz w:val="28"/>
          <w:szCs w:val="28"/>
        </w:rPr>
        <w:t>Минпромторг</w:t>
      </w:r>
      <w:proofErr w:type="spellEnd"/>
      <w:r w:rsidR="009C480A" w:rsidRPr="00077A4D">
        <w:rPr>
          <w:sz w:val="28"/>
          <w:szCs w:val="28"/>
        </w:rPr>
        <w:t xml:space="preserve"> России). </w:t>
      </w:r>
    </w:p>
    <w:p w:rsidR="009C480A" w:rsidRDefault="009C480A" w:rsidP="00DE197F">
      <w:pPr>
        <w:pStyle w:val="Default"/>
        <w:rPr>
          <w:sz w:val="28"/>
          <w:szCs w:val="28"/>
          <w:highlight w:val="yellow"/>
        </w:rPr>
      </w:pPr>
    </w:p>
    <w:p w:rsidR="009C480A" w:rsidRDefault="009C480A" w:rsidP="00DE197F">
      <w:pPr>
        <w:pStyle w:val="Default"/>
        <w:ind w:firstLine="567"/>
        <w:rPr>
          <w:b/>
          <w:bCs/>
          <w:sz w:val="28"/>
          <w:szCs w:val="28"/>
        </w:rPr>
      </w:pPr>
      <w:r w:rsidRPr="00077A4D">
        <w:rPr>
          <w:b/>
          <w:bCs/>
          <w:sz w:val="28"/>
          <w:szCs w:val="28"/>
        </w:rPr>
        <w:t xml:space="preserve">Риски: </w:t>
      </w:r>
    </w:p>
    <w:p w:rsidR="009C480A" w:rsidRPr="00077A4D" w:rsidRDefault="00267700" w:rsidP="00DE19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4D">
        <w:rPr>
          <w:rFonts w:ascii="Times New Roman" w:hAnsi="Times New Roman" w:cs="Times New Roman"/>
          <w:sz w:val="28"/>
          <w:szCs w:val="28"/>
        </w:rPr>
        <w:t xml:space="preserve">- меняющаяся внешнеполитическая ситуация в мире,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санкционная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политика США и Евросоюза, в том числе включая вторичные санкции, накладываемые на торговых партнеров российских компаний, включенных в </w:t>
      </w:r>
      <w:proofErr w:type="spellStart"/>
      <w:r w:rsidRPr="00077A4D">
        <w:rPr>
          <w:rFonts w:ascii="Times New Roman" w:hAnsi="Times New Roman" w:cs="Times New Roman"/>
          <w:sz w:val="28"/>
          <w:szCs w:val="28"/>
        </w:rPr>
        <w:t>санкционные</w:t>
      </w:r>
      <w:proofErr w:type="spellEnd"/>
      <w:r w:rsidRPr="00077A4D">
        <w:rPr>
          <w:rFonts w:ascii="Times New Roman" w:hAnsi="Times New Roman" w:cs="Times New Roman"/>
          <w:sz w:val="28"/>
          <w:szCs w:val="28"/>
        </w:rPr>
        <w:t xml:space="preserve"> списки;</w:t>
      </w:r>
    </w:p>
    <w:p w:rsidR="009C480A" w:rsidRDefault="00267700" w:rsidP="00DE197F">
      <w:pPr>
        <w:pStyle w:val="Default"/>
        <w:ind w:firstLine="567"/>
        <w:jc w:val="both"/>
        <w:rPr>
          <w:sz w:val="28"/>
          <w:szCs w:val="28"/>
        </w:rPr>
      </w:pPr>
      <w:r w:rsidRPr="00077A4D">
        <w:rPr>
          <w:sz w:val="28"/>
          <w:szCs w:val="28"/>
        </w:rPr>
        <w:t>- в</w:t>
      </w:r>
      <w:r w:rsidR="009C480A" w:rsidRPr="00077A4D">
        <w:rPr>
          <w:sz w:val="28"/>
          <w:szCs w:val="28"/>
        </w:rPr>
        <w:t>алютные риски: риски изменения курсов валют, а также риски использования пары «</w:t>
      </w:r>
      <w:proofErr w:type="gramStart"/>
      <w:r w:rsidR="009C480A" w:rsidRPr="00077A4D">
        <w:rPr>
          <w:sz w:val="28"/>
          <w:szCs w:val="28"/>
        </w:rPr>
        <w:t>евро-доллар</w:t>
      </w:r>
      <w:proofErr w:type="gramEnd"/>
      <w:r w:rsidR="009C480A" w:rsidRPr="00077A4D">
        <w:rPr>
          <w:sz w:val="28"/>
          <w:szCs w:val="28"/>
        </w:rPr>
        <w:t>» в случае нарастания к</w:t>
      </w:r>
      <w:r w:rsidR="00077A4D">
        <w:rPr>
          <w:sz w:val="28"/>
          <w:szCs w:val="28"/>
        </w:rPr>
        <w:t>онфронтации с США и Евросоюзом;</w:t>
      </w:r>
    </w:p>
    <w:p w:rsidR="009C480A" w:rsidRDefault="00267700" w:rsidP="00DE197F">
      <w:pPr>
        <w:pStyle w:val="Default"/>
        <w:ind w:firstLine="567"/>
        <w:jc w:val="both"/>
        <w:rPr>
          <w:sz w:val="28"/>
          <w:szCs w:val="28"/>
        </w:rPr>
      </w:pPr>
      <w:r w:rsidRPr="00077A4D">
        <w:rPr>
          <w:sz w:val="28"/>
          <w:szCs w:val="28"/>
        </w:rPr>
        <w:t xml:space="preserve">- </w:t>
      </w:r>
      <w:r w:rsidR="00077A4D" w:rsidRPr="00077A4D">
        <w:rPr>
          <w:sz w:val="28"/>
          <w:szCs w:val="28"/>
        </w:rPr>
        <w:t xml:space="preserve">нестабильная и </w:t>
      </w:r>
      <w:proofErr w:type="spellStart"/>
      <w:r w:rsidR="00077A4D" w:rsidRPr="00077A4D">
        <w:rPr>
          <w:sz w:val="28"/>
          <w:szCs w:val="28"/>
        </w:rPr>
        <w:t>сложнопрогнозируемая</w:t>
      </w:r>
      <w:proofErr w:type="spellEnd"/>
      <w:r w:rsidR="00077A4D" w:rsidRPr="00077A4D">
        <w:rPr>
          <w:sz w:val="28"/>
          <w:szCs w:val="28"/>
        </w:rPr>
        <w:t xml:space="preserve"> эпидемиологическая ситуация в мире.</w:t>
      </w:r>
    </w:p>
    <w:p w:rsidR="009625B5" w:rsidRDefault="009625B5" w:rsidP="00DE197F">
      <w:pPr>
        <w:pStyle w:val="Default"/>
        <w:ind w:firstLine="567"/>
        <w:jc w:val="both"/>
        <w:rPr>
          <w:sz w:val="28"/>
          <w:szCs w:val="28"/>
        </w:rPr>
      </w:pPr>
    </w:p>
    <w:p w:rsidR="009625B5" w:rsidRPr="00077A4D" w:rsidRDefault="009625B5" w:rsidP="00DE197F">
      <w:pPr>
        <w:pStyle w:val="Default"/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9C480A" w:rsidRPr="00D20D03" w:rsidRDefault="009C480A" w:rsidP="00DE197F">
      <w:pPr>
        <w:pStyle w:val="Default"/>
        <w:numPr>
          <w:ilvl w:val="0"/>
          <w:numId w:val="1"/>
        </w:numPr>
        <w:rPr>
          <w:b/>
          <w:bCs/>
          <w:sz w:val="28"/>
          <w:szCs w:val="28"/>
        </w:rPr>
      </w:pPr>
      <w:r w:rsidRPr="00D20D03">
        <w:rPr>
          <w:b/>
          <w:bCs/>
          <w:sz w:val="28"/>
          <w:szCs w:val="28"/>
        </w:rPr>
        <w:t xml:space="preserve">Перспективные зарубежные экспортные рынки </w:t>
      </w:r>
    </w:p>
    <w:p w:rsidR="00D20D03" w:rsidRPr="00713EC0" w:rsidRDefault="00D20D03" w:rsidP="00DE197F">
      <w:pPr>
        <w:pStyle w:val="Default"/>
        <w:jc w:val="both"/>
        <w:rPr>
          <w:bCs/>
          <w:sz w:val="28"/>
          <w:szCs w:val="28"/>
        </w:rPr>
      </w:pPr>
    </w:p>
    <w:p w:rsidR="007329BB" w:rsidRPr="00713EC0" w:rsidRDefault="007329BB" w:rsidP="00DE197F">
      <w:pPr>
        <w:pStyle w:val="Default"/>
        <w:ind w:firstLine="708"/>
        <w:jc w:val="both"/>
        <w:rPr>
          <w:bCs/>
          <w:sz w:val="28"/>
          <w:szCs w:val="28"/>
        </w:rPr>
      </w:pPr>
      <w:r w:rsidRPr="00713EC0">
        <w:rPr>
          <w:bCs/>
          <w:sz w:val="28"/>
          <w:szCs w:val="28"/>
        </w:rPr>
        <w:t xml:space="preserve">В связи со складывающейся внешнеполитической ситуацией в мире, введением санкций в отношении Российской Федерации </w:t>
      </w:r>
      <w:r w:rsidR="00713EC0" w:rsidRPr="00713EC0">
        <w:rPr>
          <w:bCs/>
          <w:sz w:val="28"/>
          <w:szCs w:val="28"/>
        </w:rPr>
        <w:t>в настоящее время на федеральном уровне проводится анализ переориентирования направлений сотрудничества на международной арене.</w:t>
      </w:r>
    </w:p>
    <w:p w:rsidR="00CF6541" w:rsidRDefault="00CF6541" w:rsidP="00DE1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13EC0">
        <w:rPr>
          <w:rFonts w:ascii="Times New Roman" w:hAnsi="Times New Roman" w:cs="Times New Roman"/>
          <w:sz w:val="28"/>
          <w:szCs w:val="28"/>
        </w:rPr>
        <w:t>Сегодня э</w:t>
      </w:r>
      <w:r w:rsidRPr="00713EC0">
        <w:rPr>
          <w:rFonts w:ascii="Times New Roman" w:hAnsi="Times New Roman" w:cs="Times New Roman"/>
          <w:iCs/>
          <w:sz w:val="28"/>
          <w:szCs w:val="28"/>
        </w:rPr>
        <w:t xml:space="preserve">ксперты </w:t>
      </w:r>
      <w:r w:rsidR="00713EC0">
        <w:rPr>
          <w:rFonts w:ascii="Times New Roman" w:hAnsi="Times New Roman" w:cs="Times New Roman"/>
          <w:iCs/>
          <w:sz w:val="28"/>
          <w:szCs w:val="28"/>
        </w:rPr>
        <w:t>АО «Российский экспортный центр»</w:t>
      </w:r>
      <w:r w:rsidRPr="00713EC0">
        <w:rPr>
          <w:rFonts w:ascii="Times New Roman" w:hAnsi="Times New Roman" w:cs="Times New Roman"/>
          <w:iCs/>
          <w:sz w:val="28"/>
          <w:szCs w:val="28"/>
        </w:rPr>
        <w:t xml:space="preserve"> анализируют изменения экспортной географии. И на текущий момент уже были выделены приоритетные направления для наших производителей с учетом политической ситуации и возможностей перевода взаимной торговли в национальные валюты. С список стран попали государства СНГ, Индонезия, страны Латинской Америки</w:t>
      </w:r>
      <w:r w:rsidRPr="00202942">
        <w:rPr>
          <w:rFonts w:ascii="Times New Roman" w:hAnsi="Times New Roman" w:cs="Times New Roman"/>
          <w:iCs/>
          <w:sz w:val="28"/>
          <w:szCs w:val="28"/>
        </w:rPr>
        <w:t>, Куба, Сербия, Бангладеш, Филиппины, Вьетнам, Монголия, Объединенные Арабские Эмираты, Индия, Китай и ЮАР.</w:t>
      </w:r>
    </w:p>
    <w:p w:rsidR="00202942" w:rsidRPr="00202942" w:rsidRDefault="00202942" w:rsidP="00DE1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Из представленного списка наиболее приоритетными для Камчатского края </w:t>
      </w:r>
      <w:r w:rsidR="00DE197F">
        <w:rPr>
          <w:rFonts w:ascii="Times New Roman" w:hAnsi="Times New Roman" w:cs="Times New Roman"/>
          <w:iCs/>
          <w:sz w:val="28"/>
          <w:szCs w:val="28"/>
        </w:rPr>
        <w:t>являю</w:t>
      </w:r>
      <w:r>
        <w:rPr>
          <w:rFonts w:ascii="Times New Roman" w:hAnsi="Times New Roman" w:cs="Times New Roman"/>
          <w:iCs/>
          <w:sz w:val="28"/>
          <w:szCs w:val="28"/>
        </w:rPr>
        <w:t xml:space="preserve">тся </w:t>
      </w:r>
      <w:r w:rsidR="00DE197F">
        <w:rPr>
          <w:rFonts w:ascii="Times New Roman" w:hAnsi="Times New Roman" w:cs="Times New Roman"/>
          <w:iCs/>
          <w:sz w:val="28"/>
          <w:szCs w:val="28"/>
        </w:rPr>
        <w:t>Китай, Индия, Объединенные Арабские Эмираты, Вьетнам, Индонезия, страны СНГ.</w:t>
      </w:r>
    </w:p>
    <w:p w:rsidR="00DE197F" w:rsidRDefault="00DE197F" w:rsidP="00DE1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13EC0" w:rsidRPr="00202942" w:rsidRDefault="00DE197F" w:rsidP="00DE1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Тем не менее, в</w:t>
      </w:r>
      <w:r w:rsidR="00713EC0" w:rsidRPr="00202942">
        <w:rPr>
          <w:rFonts w:ascii="Times New Roman" w:hAnsi="Times New Roman" w:cs="Times New Roman"/>
          <w:iCs/>
          <w:sz w:val="28"/>
          <w:szCs w:val="28"/>
        </w:rPr>
        <w:t xml:space="preserve"> краткосрочной перспективе экспорт поставок </w:t>
      </w:r>
      <w:proofErr w:type="spellStart"/>
      <w:r w:rsidR="00713EC0" w:rsidRPr="00202942">
        <w:rPr>
          <w:rFonts w:ascii="Times New Roman" w:hAnsi="Times New Roman" w:cs="Times New Roman"/>
          <w:iCs/>
          <w:sz w:val="28"/>
          <w:szCs w:val="28"/>
        </w:rPr>
        <w:t>рыбопродукции</w:t>
      </w:r>
      <w:proofErr w:type="spellEnd"/>
      <w:r w:rsidR="00713EC0" w:rsidRPr="00202942">
        <w:rPr>
          <w:rFonts w:ascii="Times New Roman" w:hAnsi="Times New Roman" w:cs="Times New Roman"/>
          <w:iCs/>
          <w:sz w:val="28"/>
          <w:szCs w:val="28"/>
        </w:rPr>
        <w:t xml:space="preserve"> будет преобладать в страны Азиатско-Тихоокеанского региона, с которыми уж</w:t>
      </w:r>
      <w:r w:rsidR="00202942" w:rsidRPr="00202942">
        <w:rPr>
          <w:rFonts w:ascii="Times New Roman" w:hAnsi="Times New Roman" w:cs="Times New Roman"/>
          <w:iCs/>
          <w:sz w:val="28"/>
          <w:szCs w:val="28"/>
        </w:rPr>
        <w:t xml:space="preserve">е налажены постоянные поставки (Китай, Республика Корея, Япония). </w:t>
      </w:r>
    </w:p>
    <w:p w:rsidR="00202942" w:rsidRPr="00202942" w:rsidRDefault="00202942" w:rsidP="00DE197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942">
        <w:rPr>
          <w:rFonts w:ascii="Times New Roman" w:hAnsi="Times New Roman" w:cs="Times New Roman"/>
          <w:sz w:val="28"/>
          <w:szCs w:val="28"/>
        </w:rPr>
        <w:t xml:space="preserve">В качестве снижения негативных последствий, связанных с введенными ограничениями, исполнительными органами государственной власти и предприятиями </w:t>
      </w:r>
      <w:proofErr w:type="spellStart"/>
      <w:r w:rsidRPr="00202942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Pr="00202942">
        <w:rPr>
          <w:rFonts w:ascii="Times New Roman" w:hAnsi="Times New Roman" w:cs="Times New Roman"/>
          <w:sz w:val="28"/>
          <w:szCs w:val="28"/>
        </w:rPr>
        <w:t xml:space="preserve"> комплекса региона предпринимаются различные меры по возобновлению экспорта </w:t>
      </w:r>
      <w:proofErr w:type="spellStart"/>
      <w:r w:rsidRPr="00202942"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 w:rsidRPr="00202942">
        <w:rPr>
          <w:rFonts w:ascii="Times New Roman" w:hAnsi="Times New Roman" w:cs="Times New Roman"/>
          <w:sz w:val="28"/>
          <w:szCs w:val="28"/>
        </w:rPr>
        <w:t xml:space="preserve"> в Китай, а также по поиску альтернативных рынков сбыта:</w:t>
      </w:r>
    </w:p>
    <w:p w:rsidR="00202942" w:rsidRPr="00202942" w:rsidRDefault="00202942" w:rsidP="00DE197F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02942">
        <w:rPr>
          <w:sz w:val="28"/>
          <w:szCs w:val="28"/>
        </w:rPr>
        <w:lastRenderedPageBreak/>
        <w:t>проводятся различные деловые мероприятия по расширению экспорта в Республику Беларусь и Казахстан;</w:t>
      </w:r>
    </w:p>
    <w:p w:rsidR="00202942" w:rsidRPr="00202942" w:rsidRDefault="00202942" w:rsidP="00DE197F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02942">
        <w:rPr>
          <w:sz w:val="28"/>
          <w:szCs w:val="28"/>
        </w:rPr>
        <w:t xml:space="preserve">в январе 2022 года расширен перечень российских производителей, имеющих право поставок </w:t>
      </w:r>
      <w:proofErr w:type="spellStart"/>
      <w:r w:rsidRPr="00202942">
        <w:rPr>
          <w:sz w:val="28"/>
          <w:szCs w:val="28"/>
        </w:rPr>
        <w:t>рыбопродукции</w:t>
      </w:r>
      <w:proofErr w:type="spellEnd"/>
      <w:r w:rsidRPr="00202942">
        <w:rPr>
          <w:sz w:val="28"/>
          <w:szCs w:val="28"/>
        </w:rPr>
        <w:t xml:space="preserve"> на рынок Вьетнама – 9 </w:t>
      </w:r>
      <w:proofErr w:type="spellStart"/>
      <w:r w:rsidRPr="00202942">
        <w:rPr>
          <w:sz w:val="28"/>
          <w:szCs w:val="28"/>
        </w:rPr>
        <w:t>рыбохозяйственных</w:t>
      </w:r>
      <w:proofErr w:type="spellEnd"/>
      <w:r w:rsidRPr="00202942">
        <w:rPr>
          <w:sz w:val="28"/>
          <w:szCs w:val="28"/>
        </w:rPr>
        <w:t xml:space="preserve"> предприятий получили возможность экспортировать свою продукции в эту страну, в марте 10 предприятий получили право поставок рыбы и </w:t>
      </w:r>
      <w:proofErr w:type="spellStart"/>
      <w:r w:rsidRPr="00202942">
        <w:rPr>
          <w:sz w:val="28"/>
          <w:szCs w:val="28"/>
        </w:rPr>
        <w:t>рыбопродукции</w:t>
      </w:r>
      <w:proofErr w:type="spellEnd"/>
      <w:r w:rsidRPr="00202942">
        <w:rPr>
          <w:sz w:val="28"/>
          <w:szCs w:val="28"/>
        </w:rPr>
        <w:t xml:space="preserve"> на Филиппины;</w:t>
      </w:r>
    </w:p>
    <w:p w:rsidR="00202942" w:rsidRPr="00202942" w:rsidRDefault="00202942" w:rsidP="00DE197F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02942">
        <w:rPr>
          <w:sz w:val="28"/>
          <w:szCs w:val="28"/>
        </w:rPr>
        <w:t xml:space="preserve">организован сбор предложений по наращиванию неэнергетического </w:t>
      </w:r>
      <w:proofErr w:type="spellStart"/>
      <w:r w:rsidRPr="00202942">
        <w:rPr>
          <w:sz w:val="28"/>
          <w:szCs w:val="28"/>
        </w:rPr>
        <w:t>несырьевого</w:t>
      </w:r>
      <w:proofErr w:type="spellEnd"/>
      <w:r w:rsidRPr="00202942">
        <w:rPr>
          <w:sz w:val="28"/>
          <w:szCs w:val="28"/>
        </w:rPr>
        <w:t xml:space="preserve"> экспорта в Объединенные Арабски</w:t>
      </w:r>
      <w:r w:rsidR="00DE197F">
        <w:rPr>
          <w:sz w:val="28"/>
          <w:szCs w:val="28"/>
        </w:rPr>
        <w:t>е Эмираты</w:t>
      </w:r>
      <w:r w:rsidRPr="00202942">
        <w:rPr>
          <w:sz w:val="28"/>
          <w:szCs w:val="28"/>
        </w:rPr>
        <w:t>;</w:t>
      </w:r>
    </w:p>
    <w:p w:rsidR="00202942" w:rsidRPr="00202942" w:rsidRDefault="00202942" w:rsidP="00DE197F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202942">
        <w:rPr>
          <w:sz w:val="28"/>
          <w:szCs w:val="28"/>
        </w:rPr>
        <w:t>рыбохозяйственные</w:t>
      </w:r>
      <w:proofErr w:type="spellEnd"/>
      <w:r w:rsidRPr="00202942">
        <w:rPr>
          <w:sz w:val="28"/>
          <w:szCs w:val="28"/>
        </w:rPr>
        <w:t xml:space="preserve"> организации края проинформированы об особенностях и возможностях экспорта в Таджикистан, Казахстан и Монголию, а также в африканские страны в рамках сотрудничества с ООО «Торговый Дом «Содружество Россия – Гана».</w:t>
      </w:r>
    </w:p>
    <w:p w:rsidR="00202942" w:rsidRDefault="00202942" w:rsidP="00DE19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2942">
        <w:rPr>
          <w:rFonts w:ascii="Times New Roman" w:hAnsi="Times New Roman" w:cs="Times New Roman"/>
          <w:sz w:val="28"/>
          <w:szCs w:val="28"/>
        </w:rPr>
        <w:t>Перспективы развития экспорта продукции из водных биологических ресурсов связаны как с расширением географии поставок рыбной продукции, так и с увеличением доли продукции глубокой степени переработки.</w:t>
      </w:r>
    </w:p>
    <w:p w:rsidR="00DE197F" w:rsidRPr="00202942" w:rsidRDefault="00DE197F" w:rsidP="00DE19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2942" w:rsidRPr="00202942" w:rsidRDefault="00DE197F" w:rsidP="00DE19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начала 2022 года </w:t>
      </w:r>
      <w:r w:rsidR="00202942" w:rsidRPr="00202942">
        <w:rPr>
          <w:rFonts w:ascii="Times New Roman" w:hAnsi="Times New Roman" w:cs="Times New Roman"/>
          <w:sz w:val="28"/>
          <w:szCs w:val="28"/>
        </w:rPr>
        <w:t xml:space="preserve">проводится </w:t>
      </w:r>
      <w:r>
        <w:rPr>
          <w:rFonts w:ascii="Times New Roman" w:hAnsi="Times New Roman" w:cs="Times New Roman"/>
          <w:sz w:val="28"/>
          <w:szCs w:val="28"/>
        </w:rPr>
        <w:t xml:space="preserve">активная </w:t>
      </w:r>
      <w:r w:rsidR="00202942" w:rsidRPr="00202942">
        <w:rPr>
          <w:rFonts w:ascii="Times New Roman" w:hAnsi="Times New Roman" w:cs="Times New Roman"/>
          <w:sz w:val="28"/>
          <w:szCs w:val="28"/>
        </w:rPr>
        <w:t>работа по продвижению камчатского туристического продукта в следующих странах: Китай, Индия, Вьетнам, страны СНГ, ЮАР.</w:t>
      </w:r>
    </w:p>
    <w:p w:rsidR="00202942" w:rsidRPr="00202942" w:rsidRDefault="00DE197F" w:rsidP="00DE1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Кроме того, а</w:t>
      </w:r>
      <w:r w:rsidR="00202942" w:rsidRPr="00202942">
        <w:rPr>
          <w:rFonts w:ascii="Times New Roman" w:hAnsi="Times New Roman" w:cs="Times New Roman"/>
          <w:iCs/>
          <w:sz w:val="28"/>
          <w:szCs w:val="28"/>
        </w:rPr>
        <w:t>ктивизация работы с дружественными странами планируется по следующим направлениям:</w:t>
      </w:r>
    </w:p>
    <w:p w:rsidR="00202942" w:rsidRPr="00202942" w:rsidRDefault="00202942" w:rsidP="00DE1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2942">
        <w:rPr>
          <w:rFonts w:ascii="Times New Roman" w:hAnsi="Times New Roman" w:cs="Times New Roman"/>
          <w:iCs/>
          <w:sz w:val="28"/>
          <w:szCs w:val="28"/>
        </w:rPr>
        <w:t>- налаживание взаимодействия</w:t>
      </w:r>
      <w:r w:rsidR="00CF6541" w:rsidRPr="00202942">
        <w:rPr>
          <w:rFonts w:ascii="Times New Roman" w:hAnsi="Times New Roman" w:cs="Times New Roman"/>
          <w:iCs/>
          <w:sz w:val="28"/>
          <w:szCs w:val="28"/>
        </w:rPr>
        <w:t xml:space="preserve"> с</w:t>
      </w:r>
      <w:r w:rsidR="00CF6541" w:rsidRPr="00202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E197F">
        <w:rPr>
          <w:rFonts w:ascii="Times New Roman" w:hAnsi="Times New Roman" w:cs="Times New Roman"/>
          <w:bCs/>
          <w:sz w:val="28"/>
          <w:szCs w:val="28"/>
        </w:rPr>
        <w:t xml:space="preserve">дипломатическими и торговыми </w:t>
      </w:r>
      <w:r w:rsidR="00CF6541" w:rsidRPr="00202942">
        <w:rPr>
          <w:rFonts w:ascii="Times New Roman" w:hAnsi="Times New Roman" w:cs="Times New Roman"/>
          <w:bCs/>
          <w:sz w:val="28"/>
          <w:szCs w:val="28"/>
        </w:rPr>
        <w:t>представительствами</w:t>
      </w:r>
      <w:r w:rsidR="00DE197F">
        <w:rPr>
          <w:rFonts w:ascii="Times New Roman" w:hAnsi="Times New Roman" w:cs="Times New Roman"/>
          <w:bCs/>
          <w:sz w:val="28"/>
          <w:szCs w:val="28"/>
        </w:rPr>
        <w:t>, общественными объединениями</w:t>
      </w:r>
      <w:r w:rsidR="00CF6541" w:rsidRPr="00202942">
        <w:rPr>
          <w:rFonts w:ascii="Times New Roman" w:hAnsi="Times New Roman" w:cs="Times New Roman"/>
          <w:bCs/>
          <w:sz w:val="28"/>
          <w:szCs w:val="28"/>
        </w:rPr>
        <w:t>, палат</w:t>
      </w:r>
      <w:r w:rsidR="00DE197F">
        <w:rPr>
          <w:rFonts w:ascii="Times New Roman" w:hAnsi="Times New Roman" w:cs="Times New Roman"/>
          <w:bCs/>
          <w:sz w:val="28"/>
          <w:szCs w:val="28"/>
        </w:rPr>
        <w:t>ами</w:t>
      </w:r>
      <w:r w:rsidR="00CF6541" w:rsidRPr="00202942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DE197F">
        <w:rPr>
          <w:rFonts w:ascii="Times New Roman" w:hAnsi="Times New Roman" w:cs="Times New Roman"/>
          <w:bCs/>
          <w:sz w:val="28"/>
          <w:szCs w:val="28"/>
        </w:rPr>
        <w:t>ассоциациями</w:t>
      </w:r>
      <w:r w:rsidRPr="00202942">
        <w:rPr>
          <w:rFonts w:ascii="Times New Roman" w:hAnsi="Times New Roman" w:cs="Times New Roman"/>
          <w:bCs/>
          <w:sz w:val="28"/>
          <w:szCs w:val="28"/>
        </w:rPr>
        <w:t xml:space="preserve"> зарубежных стран;</w:t>
      </w:r>
    </w:p>
    <w:p w:rsidR="00CF6541" w:rsidRPr="00202942" w:rsidRDefault="00202942" w:rsidP="00DE1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2942">
        <w:rPr>
          <w:rFonts w:ascii="Times New Roman" w:hAnsi="Times New Roman" w:cs="Times New Roman"/>
          <w:bCs/>
          <w:sz w:val="28"/>
          <w:szCs w:val="28"/>
        </w:rPr>
        <w:t>- размещение информации</w:t>
      </w:r>
      <w:r w:rsidR="00CF6541" w:rsidRPr="00202942">
        <w:rPr>
          <w:rFonts w:ascii="Times New Roman" w:hAnsi="Times New Roman" w:cs="Times New Roman"/>
          <w:bCs/>
          <w:sz w:val="28"/>
          <w:szCs w:val="28"/>
        </w:rPr>
        <w:t xml:space="preserve"> о продукции и услугах на электронных торговых площадках, популярных в этих странах, о</w:t>
      </w:r>
      <w:r w:rsidRPr="00202942">
        <w:rPr>
          <w:rFonts w:ascii="Times New Roman" w:hAnsi="Times New Roman" w:cs="Times New Roman"/>
          <w:sz w:val="28"/>
          <w:szCs w:val="28"/>
        </w:rPr>
        <w:t>рганизация реверсных</w:t>
      </w:r>
      <w:r w:rsidR="00CF6541" w:rsidRPr="00202942">
        <w:rPr>
          <w:rFonts w:ascii="Times New Roman" w:hAnsi="Times New Roman" w:cs="Times New Roman"/>
          <w:sz w:val="28"/>
          <w:szCs w:val="28"/>
        </w:rPr>
        <w:t xml:space="preserve"> бизнес-миссии из дружественных стран и т.д.</w:t>
      </w:r>
      <w:r w:rsidRPr="00202942">
        <w:rPr>
          <w:rFonts w:ascii="Times New Roman" w:hAnsi="Times New Roman" w:cs="Times New Roman"/>
          <w:sz w:val="28"/>
          <w:szCs w:val="28"/>
        </w:rPr>
        <w:t>;</w:t>
      </w:r>
    </w:p>
    <w:p w:rsidR="00202942" w:rsidRPr="00202942" w:rsidRDefault="00202942" w:rsidP="00DE1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2942">
        <w:rPr>
          <w:rFonts w:ascii="Times New Roman" w:hAnsi="Times New Roman" w:cs="Times New Roman"/>
          <w:sz w:val="28"/>
          <w:szCs w:val="28"/>
        </w:rPr>
        <w:t xml:space="preserve">- активизация участия в </w:t>
      </w:r>
      <w:proofErr w:type="spellStart"/>
      <w:r w:rsidRPr="00202942">
        <w:rPr>
          <w:rFonts w:ascii="Times New Roman" w:hAnsi="Times New Roman" w:cs="Times New Roman"/>
          <w:sz w:val="28"/>
          <w:szCs w:val="28"/>
        </w:rPr>
        <w:t>конгрессно</w:t>
      </w:r>
      <w:proofErr w:type="spellEnd"/>
      <w:r w:rsidRPr="00202942">
        <w:rPr>
          <w:rFonts w:ascii="Times New Roman" w:hAnsi="Times New Roman" w:cs="Times New Roman"/>
          <w:sz w:val="28"/>
          <w:szCs w:val="28"/>
        </w:rPr>
        <w:t>-выставочных и ярмарочных мероприятиях, проводимых на территориях этих стран, в том числе в онлайн формате;</w:t>
      </w:r>
    </w:p>
    <w:p w:rsidR="00202942" w:rsidRPr="00202942" w:rsidRDefault="00202942" w:rsidP="00DE1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2942">
        <w:rPr>
          <w:rFonts w:ascii="Times New Roman" w:hAnsi="Times New Roman" w:cs="Times New Roman"/>
          <w:sz w:val="28"/>
          <w:szCs w:val="28"/>
        </w:rPr>
        <w:t xml:space="preserve">- изучение специфики приема туристов из дружественных стран, с учетом гастрономических, национальных, религиозных особенностей. </w:t>
      </w:r>
    </w:p>
    <w:p w:rsidR="007329BB" w:rsidRDefault="007329BB" w:rsidP="00DE197F">
      <w:pPr>
        <w:pStyle w:val="Default"/>
        <w:ind w:firstLine="708"/>
        <w:rPr>
          <w:b/>
          <w:bCs/>
          <w:sz w:val="23"/>
          <w:szCs w:val="23"/>
          <w:highlight w:val="yellow"/>
        </w:rPr>
      </w:pPr>
    </w:p>
    <w:p w:rsidR="0088706A" w:rsidRPr="00B708BA" w:rsidRDefault="009C480A" w:rsidP="00DE197F">
      <w:pPr>
        <w:pStyle w:val="Default"/>
        <w:rPr>
          <w:sz w:val="23"/>
          <w:szCs w:val="23"/>
          <w:highlight w:val="yellow"/>
        </w:rPr>
      </w:pPr>
      <w:r w:rsidRPr="00B708BA">
        <w:rPr>
          <w:sz w:val="23"/>
          <w:szCs w:val="23"/>
          <w:highlight w:val="yellow"/>
        </w:rPr>
        <w:t xml:space="preserve"> </w:t>
      </w:r>
    </w:p>
    <w:p w:rsidR="009C480A" w:rsidRPr="00754EDB" w:rsidRDefault="009C480A" w:rsidP="00DE197F">
      <w:pPr>
        <w:pStyle w:val="Defaul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/>
          <w:bCs/>
          <w:sz w:val="28"/>
          <w:szCs w:val="28"/>
        </w:rPr>
      </w:pPr>
      <w:r w:rsidRPr="00754EDB">
        <w:rPr>
          <w:b/>
          <w:bCs/>
          <w:sz w:val="28"/>
          <w:szCs w:val="28"/>
        </w:rPr>
        <w:t xml:space="preserve">«Точки роста» </w:t>
      </w:r>
      <w:proofErr w:type="spellStart"/>
      <w:r w:rsidRPr="00754EDB">
        <w:rPr>
          <w:b/>
          <w:bCs/>
          <w:sz w:val="28"/>
          <w:szCs w:val="28"/>
        </w:rPr>
        <w:t>несырьевого</w:t>
      </w:r>
      <w:proofErr w:type="spellEnd"/>
      <w:r w:rsidRPr="00754EDB">
        <w:rPr>
          <w:b/>
          <w:bCs/>
          <w:sz w:val="28"/>
          <w:szCs w:val="28"/>
        </w:rPr>
        <w:t xml:space="preserve"> неэнергетического экспорта и экспорта услуг </w:t>
      </w:r>
    </w:p>
    <w:p w:rsidR="0088706A" w:rsidRDefault="0088706A" w:rsidP="00DE197F">
      <w:pPr>
        <w:pStyle w:val="Default"/>
        <w:ind w:firstLine="708"/>
        <w:rPr>
          <w:b/>
          <w:bCs/>
          <w:sz w:val="23"/>
          <w:szCs w:val="23"/>
          <w:highlight w:val="yellow"/>
        </w:rPr>
      </w:pPr>
    </w:p>
    <w:p w:rsidR="0088706A" w:rsidRPr="009514D2" w:rsidRDefault="0088706A" w:rsidP="00DE197F">
      <w:pPr>
        <w:pStyle w:val="Default"/>
        <w:ind w:firstLine="708"/>
        <w:jc w:val="both"/>
        <w:rPr>
          <w:bCs/>
          <w:sz w:val="28"/>
          <w:szCs w:val="28"/>
        </w:rPr>
      </w:pPr>
      <w:r w:rsidRPr="009514D2">
        <w:rPr>
          <w:bCs/>
          <w:sz w:val="28"/>
          <w:szCs w:val="28"/>
        </w:rPr>
        <w:t>Основными перспективными отраслями для развития экспорта в Камчатском крае</w:t>
      </w:r>
      <w:r w:rsidR="009514D2">
        <w:rPr>
          <w:bCs/>
          <w:sz w:val="28"/>
          <w:szCs w:val="28"/>
        </w:rPr>
        <w:t xml:space="preserve"> на текущий день</w:t>
      </w:r>
      <w:r w:rsidRPr="009514D2">
        <w:rPr>
          <w:bCs/>
          <w:sz w:val="28"/>
          <w:szCs w:val="28"/>
        </w:rPr>
        <w:t xml:space="preserve"> явля</w:t>
      </w:r>
      <w:r w:rsidR="009514D2">
        <w:rPr>
          <w:bCs/>
          <w:sz w:val="28"/>
          <w:szCs w:val="28"/>
        </w:rPr>
        <w:t>ю</w:t>
      </w:r>
      <w:r w:rsidRPr="009514D2">
        <w:rPr>
          <w:bCs/>
          <w:sz w:val="28"/>
          <w:szCs w:val="28"/>
        </w:rPr>
        <w:t xml:space="preserve">тся </w:t>
      </w:r>
      <w:proofErr w:type="spellStart"/>
      <w:r w:rsidRPr="009514D2">
        <w:rPr>
          <w:bCs/>
          <w:sz w:val="28"/>
          <w:szCs w:val="28"/>
        </w:rPr>
        <w:t>рыбохозяйственный</w:t>
      </w:r>
      <w:proofErr w:type="spellEnd"/>
      <w:r w:rsidRPr="009514D2">
        <w:rPr>
          <w:bCs/>
          <w:sz w:val="28"/>
          <w:szCs w:val="28"/>
        </w:rPr>
        <w:t xml:space="preserve"> комплекс и туризм.</w:t>
      </w:r>
    </w:p>
    <w:p w:rsidR="00754EDB" w:rsidRDefault="00754EDB" w:rsidP="00DE19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06A" w:rsidRPr="009514D2" w:rsidRDefault="0088706A" w:rsidP="00DE19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4D2">
        <w:rPr>
          <w:rFonts w:ascii="Times New Roman" w:hAnsi="Times New Roman" w:cs="Times New Roman"/>
          <w:sz w:val="28"/>
          <w:szCs w:val="28"/>
        </w:rPr>
        <w:t>Основными потребителями камчатской рыбной продукции являются страны Азиатско-Тихоокеанского экономического сотрудничества – Республика Корея, Китай, Япония.</w:t>
      </w:r>
    </w:p>
    <w:p w:rsidR="0088706A" w:rsidRPr="008D4244" w:rsidRDefault="0088706A" w:rsidP="00DE19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4D2">
        <w:rPr>
          <w:rFonts w:ascii="Times New Roman" w:hAnsi="Times New Roman" w:cs="Times New Roman"/>
          <w:sz w:val="28"/>
          <w:szCs w:val="28"/>
        </w:rPr>
        <w:lastRenderedPageBreak/>
        <w:t xml:space="preserve">В целом динамика и структура экспортных цен в зоне стран </w:t>
      </w:r>
      <w:proofErr w:type="spellStart"/>
      <w:r w:rsidRPr="009514D2">
        <w:rPr>
          <w:rFonts w:ascii="Times New Roman" w:hAnsi="Times New Roman" w:cs="Times New Roman"/>
          <w:sz w:val="28"/>
          <w:szCs w:val="28"/>
        </w:rPr>
        <w:t>Азиатско</w:t>
      </w:r>
      <w:proofErr w:type="spellEnd"/>
      <w:r w:rsidRPr="009514D2">
        <w:rPr>
          <w:rFonts w:ascii="Times New Roman" w:hAnsi="Times New Roman" w:cs="Times New Roman"/>
          <w:sz w:val="28"/>
          <w:szCs w:val="28"/>
        </w:rPr>
        <w:t xml:space="preserve">–Тихоокеанского экономического сотрудничества (АТЭС) на протяжении ряда лет отражает заинтересованность стран региона в импорте рыбной продукции </w:t>
      </w:r>
      <w:r w:rsidRPr="008D4244">
        <w:rPr>
          <w:rFonts w:ascii="Times New Roman" w:hAnsi="Times New Roman" w:cs="Times New Roman"/>
          <w:sz w:val="28"/>
          <w:szCs w:val="28"/>
        </w:rPr>
        <w:t>неглубокой переработки, что свидетельствует о заинтересованности этих стран в защите интересов собственных рыбопромышленников и своей пищевой промышленности. Тем не менее, камчатская продукция относительно глубокой степени переработки на этих рынках устойчиво закрепляется.</w:t>
      </w:r>
    </w:p>
    <w:p w:rsidR="008D4244" w:rsidRPr="008D4244" w:rsidRDefault="008D4244" w:rsidP="00DE197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244">
        <w:rPr>
          <w:rFonts w:ascii="Times New Roman" w:hAnsi="Times New Roman" w:cs="Times New Roman"/>
          <w:sz w:val="28"/>
          <w:szCs w:val="28"/>
        </w:rPr>
        <w:t>Перспективы развития экспорта продукции из водных биологических ресурсов связаны как с расширением географии поставок рыбной продукции, так и с увеличением доли продукции глубокой степени переработки.</w:t>
      </w:r>
    </w:p>
    <w:p w:rsidR="008D4244" w:rsidRDefault="008D4244" w:rsidP="00DE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244">
        <w:rPr>
          <w:rFonts w:ascii="Times New Roman" w:hAnsi="Times New Roman" w:cs="Times New Roman"/>
          <w:sz w:val="28"/>
          <w:szCs w:val="28"/>
        </w:rPr>
        <w:t xml:space="preserve">С 2019 года на территории Камчатского края осуществляется реализация регионального проекта «Экспорт продукции АПК», направленного на достижение показателей и результатов федерального проекта «Экспорт продукции АПК». Участие Камчатского края в реализации федерального проекта «Экспорт продукции АПК» оказывает влияние на достижение общественно значимых результатов, предусмотренных национальным проектом «Международная кооперация и экспорт». Прогнозные объемы экспорта рыбы в рамках </w:t>
      </w:r>
      <w:proofErr w:type="spellStart"/>
      <w:r w:rsidRPr="008D4244">
        <w:rPr>
          <w:rFonts w:ascii="Times New Roman" w:hAnsi="Times New Roman" w:cs="Times New Roman"/>
          <w:sz w:val="28"/>
          <w:szCs w:val="28"/>
        </w:rPr>
        <w:t>регпроекта</w:t>
      </w:r>
      <w:proofErr w:type="spellEnd"/>
      <w:r w:rsidRPr="008D4244">
        <w:rPr>
          <w:rFonts w:ascii="Times New Roman" w:hAnsi="Times New Roman" w:cs="Times New Roman"/>
          <w:sz w:val="28"/>
          <w:szCs w:val="28"/>
        </w:rPr>
        <w:t xml:space="preserve"> составляют: 2022 год – 790 млн долл. США, 2023 год – 877 млн долл. США, 2024 год – 957 млн долл. США.</w:t>
      </w:r>
    </w:p>
    <w:p w:rsidR="008D4244" w:rsidRPr="008D4244" w:rsidRDefault="008D4244" w:rsidP="00DE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06A" w:rsidRPr="009514D2" w:rsidRDefault="0088706A" w:rsidP="00DE197F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14D2">
        <w:rPr>
          <w:rFonts w:ascii="Times New Roman" w:hAnsi="Times New Roman" w:cs="Times New Roman"/>
          <w:sz w:val="28"/>
          <w:szCs w:val="28"/>
        </w:rPr>
        <w:t>Камчатка на протяжении достаточно длительного периода характеризуется устойчивым ростом потока международных туристов.</w:t>
      </w:r>
    </w:p>
    <w:p w:rsidR="0088706A" w:rsidRPr="002B043C" w:rsidRDefault="0088706A" w:rsidP="00DE19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4D2">
        <w:rPr>
          <w:rFonts w:ascii="Times New Roman" w:hAnsi="Times New Roman" w:cs="Times New Roman"/>
          <w:sz w:val="28"/>
          <w:szCs w:val="28"/>
        </w:rPr>
        <w:t xml:space="preserve">Развитие международного туризма предъявляет достаточно высокие требования к качеству предоставляемых услуг, что в свою очередь требует развития туристской инфраструктуры и подготовки высококвалифицированных туристских кадров. Кроме того, требует активного </w:t>
      </w:r>
      <w:r w:rsidRPr="002B043C">
        <w:rPr>
          <w:rFonts w:ascii="Times New Roman" w:hAnsi="Times New Roman" w:cs="Times New Roman"/>
          <w:sz w:val="28"/>
          <w:szCs w:val="28"/>
        </w:rPr>
        <w:t>продвижения брэнда края и отдельных турпродуктов за рубежом.</w:t>
      </w:r>
    </w:p>
    <w:p w:rsidR="009514D2" w:rsidRPr="002B043C" w:rsidRDefault="009514D2" w:rsidP="00DE197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43C">
        <w:rPr>
          <w:rFonts w:ascii="Times New Roman" w:hAnsi="Times New Roman" w:cs="Times New Roman"/>
          <w:sz w:val="28"/>
          <w:szCs w:val="28"/>
        </w:rPr>
        <w:t xml:space="preserve">В настоящее время в регионе активно развиваются различные направления туризма: </w:t>
      </w:r>
      <w:r w:rsidR="002B043C" w:rsidRPr="002B043C">
        <w:rPr>
          <w:rFonts w:ascii="Times New Roman" w:hAnsi="Times New Roman" w:cs="Times New Roman"/>
          <w:sz w:val="28"/>
          <w:szCs w:val="28"/>
        </w:rPr>
        <w:t>научно-познавательный, этно-гастрономический, событийный, экологический, спортивный и промышленный туризм.</w:t>
      </w:r>
    </w:p>
    <w:p w:rsidR="009514D2" w:rsidRPr="002B043C" w:rsidRDefault="009514D2" w:rsidP="00DE197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43C">
        <w:rPr>
          <w:rFonts w:ascii="Times New Roman" w:hAnsi="Times New Roman" w:cs="Times New Roman"/>
          <w:sz w:val="28"/>
          <w:szCs w:val="28"/>
        </w:rPr>
        <w:t>В Камчатском крае реализуется ряд крупных проектов в сфере туризма. В качестве государственной достаточно мощной поддержки выступают режимы ТОР «Камчатка» и «Свободный порт Владивосток».</w:t>
      </w:r>
    </w:p>
    <w:p w:rsidR="009514D2" w:rsidRPr="002B043C" w:rsidRDefault="009514D2" w:rsidP="00DE197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43C">
        <w:rPr>
          <w:rFonts w:ascii="Times New Roman" w:hAnsi="Times New Roman" w:cs="Times New Roman"/>
          <w:sz w:val="28"/>
          <w:szCs w:val="28"/>
        </w:rPr>
        <w:t>В результате реализации Комплексного инвестиционного проекта по строительству современного международного аэропорта в Камчатском крае будет создан современный аэровокзальный комплекс, обеспечивающий высокий уровень сервиса для пассажиров, способствующий повышению инвестиционной и туристской привлекательности Камчатского края. Запуск нового аэропорта обеспечит важный стимул развитию туристического потенциала региона, создаст отправную точку для реализации комплексного турпродукта в Камчатском крае.</w:t>
      </w:r>
    </w:p>
    <w:p w:rsidR="009514D2" w:rsidRPr="0051246F" w:rsidRDefault="009514D2" w:rsidP="00DE197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6F">
        <w:rPr>
          <w:rFonts w:ascii="Times New Roman" w:hAnsi="Times New Roman" w:cs="Times New Roman"/>
          <w:sz w:val="28"/>
          <w:szCs w:val="28"/>
        </w:rPr>
        <w:t xml:space="preserve">Порт г. Петропавловск-Камчатский является одним из опорных пунктов на Дальнем Востоке для развития международного круизного судоходства. </w:t>
      </w:r>
      <w:r w:rsidRPr="0051246F">
        <w:rPr>
          <w:rFonts w:ascii="Times New Roman" w:hAnsi="Times New Roman" w:cs="Times New Roman"/>
          <w:sz w:val="28"/>
          <w:szCs w:val="28"/>
        </w:rPr>
        <w:lastRenderedPageBreak/>
        <w:t xml:space="preserve">Ежегодно в порт прибывают не менее 12 крупных круизных лайнеров. Круизный туризм – одно из наиболее перспективных направлений для развития туризма в регионе. </w:t>
      </w:r>
    </w:p>
    <w:p w:rsidR="00754EDB" w:rsidRPr="002B043C" w:rsidRDefault="00754EDB" w:rsidP="00DE197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46F">
        <w:rPr>
          <w:rFonts w:ascii="Times New Roman" w:hAnsi="Times New Roman" w:cs="Times New Roman"/>
          <w:sz w:val="28"/>
          <w:szCs w:val="28"/>
        </w:rPr>
        <w:t>Кроме того, важным аспектом</w:t>
      </w:r>
      <w:r>
        <w:rPr>
          <w:rFonts w:ascii="Times New Roman" w:hAnsi="Times New Roman" w:cs="Times New Roman"/>
          <w:sz w:val="28"/>
          <w:szCs w:val="28"/>
        </w:rPr>
        <w:t xml:space="preserve"> развития въездного туризма будет являться увеличение производства и потребления товаров и услуг иностранными туристами, продвижение товаров народно-художественного промысла, сувенирной продукции и пр. Реализация данных категорий товаров и услуг не будет фиксироваться как экспорт, вместе с тем благоприятно скажется на общем социально-экономическом положении региона.</w:t>
      </w:r>
    </w:p>
    <w:p w:rsidR="00754EDB" w:rsidRDefault="00754EDB" w:rsidP="00DE197F">
      <w:pPr>
        <w:pStyle w:val="Default"/>
        <w:ind w:firstLine="709"/>
        <w:jc w:val="both"/>
        <w:rPr>
          <w:bCs/>
          <w:sz w:val="28"/>
          <w:szCs w:val="28"/>
        </w:rPr>
      </w:pPr>
    </w:p>
    <w:p w:rsidR="0088706A" w:rsidRPr="00D6011C" w:rsidRDefault="0088706A" w:rsidP="00DE197F">
      <w:pPr>
        <w:pStyle w:val="Default"/>
        <w:ind w:firstLine="709"/>
        <w:jc w:val="both"/>
        <w:rPr>
          <w:b/>
          <w:bCs/>
          <w:sz w:val="28"/>
          <w:szCs w:val="28"/>
        </w:rPr>
      </w:pPr>
      <w:r w:rsidRPr="009514D2">
        <w:rPr>
          <w:bCs/>
          <w:sz w:val="28"/>
          <w:szCs w:val="28"/>
        </w:rPr>
        <w:t>В долгосрочной перспективе при реализации</w:t>
      </w:r>
      <w:r w:rsidRPr="009514D2">
        <w:rPr>
          <w:b/>
          <w:bCs/>
          <w:sz w:val="28"/>
          <w:szCs w:val="28"/>
        </w:rPr>
        <w:t xml:space="preserve"> </w:t>
      </w:r>
      <w:r w:rsidRPr="009514D2">
        <w:rPr>
          <w:sz w:val="28"/>
          <w:szCs w:val="28"/>
        </w:rPr>
        <w:t xml:space="preserve">проекта по созданию в Камчатском крае </w:t>
      </w:r>
      <w:r w:rsidR="009514D2" w:rsidRPr="009514D2">
        <w:rPr>
          <w:sz w:val="28"/>
          <w:szCs w:val="28"/>
        </w:rPr>
        <w:t xml:space="preserve">водно-энергетического кластера открываются перспективы для производства и </w:t>
      </w:r>
      <w:r w:rsidRPr="009514D2">
        <w:rPr>
          <w:sz w:val="28"/>
          <w:szCs w:val="28"/>
        </w:rPr>
        <w:t>экспорта</w:t>
      </w:r>
      <w:r w:rsidR="009514D2" w:rsidRPr="009514D2">
        <w:rPr>
          <w:sz w:val="28"/>
          <w:szCs w:val="28"/>
        </w:rPr>
        <w:t xml:space="preserve"> «зеленого» водорода в страны Азиатско-Тихоокеанского </w:t>
      </w:r>
      <w:r w:rsidR="009514D2" w:rsidRPr="00D6011C">
        <w:rPr>
          <w:sz w:val="28"/>
          <w:szCs w:val="28"/>
        </w:rPr>
        <w:t>региона.</w:t>
      </w:r>
    </w:p>
    <w:p w:rsidR="00D6011C" w:rsidRDefault="002B043C" w:rsidP="00DE197F">
      <w:pPr>
        <w:pStyle w:val="Default"/>
        <w:ind w:firstLine="709"/>
        <w:jc w:val="both"/>
        <w:rPr>
          <w:rFonts w:eastAsia="Calibri"/>
          <w:sz w:val="28"/>
          <w:szCs w:val="28"/>
        </w:rPr>
      </w:pPr>
      <w:r w:rsidRPr="00D6011C">
        <w:rPr>
          <w:bCs/>
          <w:sz w:val="28"/>
          <w:szCs w:val="28"/>
        </w:rPr>
        <w:t>Кроме того</w:t>
      </w:r>
      <w:r w:rsidR="00D6011C" w:rsidRPr="00D6011C">
        <w:rPr>
          <w:bCs/>
          <w:sz w:val="28"/>
          <w:szCs w:val="28"/>
        </w:rPr>
        <w:t>,</w:t>
      </w:r>
      <w:r w:rsidRPr="00D6011C">
        <w:rPr>
          <w:bCs/>
          <w:sz w:val="28"/>
          <w:szCs w:val="28"/>
        </w:rPr>
        <w:t xml:space="preserve"> развитие Северного морского пути </w:t>
      </w:r>
      <w:r w:rsidRPr="00D6011C">
        <w:rPr>
          <w:rFonts w:eastAsia="Calibri"/>
          <w:sz w:val="28"/>
          <w:szCs w:val="28"/>
        </w:rPr>
        <w:t xml:space="preserve">может дать импульс </w:t>
      </w:r>
      <w:r w:rsidR="00D6011C">
        <w:rPr>
          <w:rFonts w:eastAsia="Calibri"/>
          <w:sz w:val="28"/>
          <w:szCs w:val="28"/>
        </w:rPr>
        <w:t>развитию</w:t>
      </w:r>
      <w:r w:rsidRPr="00D6011C">
        <w:rPr>
          <w:rFonts w:eastAsia="Calibri"/>
          <w:sz w:val="28"/>
          <w:szCs w:val="28"/>
        </w:rPr>
        <w:t xml:space="preserve"> крупных транспортных узлов</w:t>
      </w:r>
      <w:r w:rsidR="00D6011C">
        <w:rPr>
          <w:rFonts w:eastAsia="Calibri"/>
          <w:sz w:val="28"/>
          <w:szCs w:val="28"/>
        </w:rPr>
        <w:t>, где Камчатский край</w:t>
      </w:r>
      <w:r w:rsidRPr="00D6011C">
        <w:rPr>
          <w:rFonts w:eastAsia="Calibri"/>
          <w:sz w:val="28"/>
          <w:szCs w:val="28"/>
        </w:rPr>
        <w:t xml:space="preserve"> </w:t>
      </w:r>
      <w:r w:rsidR="00D6011C">
        <w:rPr>
          <w:rFonts w:eastAsia="Calibri"/>
          <w:sz w:val="28"/>
          <w:szCs w:val="28"/>
        </w:rPr>
        <w:t>выступит</w:t>
      </w:r>
      <w:r w:rsidRPr="00D6011C">
        <w:rPr>
          <w:rFonts w:eastAsia="Calibri"/>
          <w:sz w:val="28"/>
          <w:szCs w:val="28"/>
        </w:rPr>
        <w:t xml:space="preserve"> как стратегически важный субъект </w:t>
      </w:r>
      <w:r w:rsidR="00D6011C">
        <w:rPr>
          <w:rFonts w:eastAsia="Calibri"/>
          <w:sz w:val="28"/>
          <w:szCs w:val="28"/>
        </w:rPr>
        <w:t>России</w:t>
      </w:r>
      <w:r w:rsidRPr="00D6011C">
        <w:rPr>
          <w:rFonts w:eastAsia="Calibri"/>
          <w:sz w:val="28"/>
          <w:szCs w:val="28"/>
        </w:rPr>
        <w:t>, непосредственно определяющий возможности государства в создании эффективной северной транспортной системы. Также роль Камчатского края важна в решении транспортных вопросов соседних регионов</w:t>
      </w:r>
      <w:r w:rsidR="00D6011C" w:rsidRPr="00D6011C">
        <w:rPr>
          <w:rFonts w:eastAsia="Calibri"/>
          <w:sz w:val="28"/>
          <w:szCs w:val="28"/>
        </w:rPr>
        <w:t xml:space="preserve">. </w:t>
      </w:r>
      <w:r w:rsidR="00D6011C">
        <w:rPr>
          <w:rFonts w:eastAsia="Calibri"/>
          <w:sz w:val="28"/>
          <w:szCs w:val="28"/>
        </w:rPr>
        <w:t xml:space="preserve">Всё это в перспективе дает возможность для развития экспорта транспортно-логистических услуг. </w:t>
      </w:r>
    </w:p>
    <w:p w:rsidR="00754EDB" w:rsidRPr="00D6011C" w:rsidRDefault="00754EDB" w:rsidP="00DE197F">
      <w:pPr>
        <w:pStyle w:val="Default"/>
        <w:ind w:firstLine="708"/>
        <w:jc w:val="both"/>
        <w:rPr>
          <w:rFonts w:eastAsia="Calibri"/>
          <w:sz w:val="28"/>
          <w:szCs w:val="28"/>
        </w:rPr>
      </w:pPr>
    </w:p>
    <w:p w:rsidR="0088706A" w:rsidRDefault="0088706A" w:rsidP="00DE197F">
      <w:pPr>
        <w:pStyle w:val="Default"/>
        <w:ind w:firstLine="708"/>
        <w:rPr>
          <w:b/>
          <w:bCs/>
          <w:sz w:val="23"/>
          <w:szCs w:val="23"/>
          <w:highlight w:val="yellow"/>
        </w:rPr>
      </w:pPr>
    </w:p>
    <w:p w:rsidR="009C480A" w:rsidRPr="00D6011C" w:rsidRDefault="009C480A" w:rsidP="00DE197F">
      <w:pPr>
        <w:pStyle w:val="Defaul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/>
          <w:bCs/>
          <w:sz w:val="28"/>
          <w:szCs w:val="28"/>
        </w:rPr>
      </w:pPr>
      <w:r w:rsidRPr="00D6011C">
        <w:rPr>
          <w:b/>
          <w:bCs/>
          <w:sz w:val="28"/>
          <w:szCs w:val="28"/>
        </w:rPr>
        <w:t xml:space="preserve">Основные внутренние и внешние барьеры, с которыми сталкиваются экспортеры, и механизмы их преодоления </w:t>
      </w:r>
    </w:p>
    <w:p w:rsidR="00D6011C" w:rsidRDefault="00D6011C" w:rsidP="00DE197F">
      <w:pPr>
        <w:pStyle w:val="Default"/>
        <w:rPr>
          <w:b/>
          <w:bCs/>
          <w:sz w:val="23"/>
          <w:szCs w:val="23"/>
          <w:highlight w:val="yellow"/>
        </w:rPr>
      </w:pPr>
    </w:p>
    <w:p w:rsidR="009C480A" w:rsidRDefault="009C480A" w:rsidP="00DE197F">
      <w:pPr>
        <w:pStyle w:val="Default"/>
        <w:ind w:firstLine="567"/>
        <w:jc w:val="both"/>
        <w:rPr>
          <w:sz w:val="28"/>
          <w:szCs w:val="28"/>
        </w:rPr>
      </w:pPr>
      <w:r w:rsidRPr="00E542AF">
        <w:rPr>
          <w:sz w:val="28"/>
          <w:szCs w:val="28"/>
        </w:rPr>
        <w:t xml:space="preserve">Согласно данным исследования, проведенного АО «Российский экспортный центр» среди компаний-экспортеров и экспертов, выявлены следующие ключевые барьеры на пути развития экспорта и международной кооперации. </w:t>
      </w:r>
    </w:p>
    <w:p w:rsidR="00C6344B" w:rsidRPr="00E542AF" w:rsidRDefault="00C6344B" w:rsidP="00DE197F">
      <w:pPr>
        <w:pStyle w:val="Default"/>
        <w:ind w:firstLine="567"/>
        <w:jc w:val="both"/>
        <w:rPr>
          <w:sz w:val="28"/>
          <w:szCs w:val="28"/>
        </w:rPr>
      </w:pPr>
    </w:p>
    <w:p w:rsidR="009C480A" w:rsidRPr="00E542AF" w:rsidRDefault="009C480A" w:rsidP="00DE197F">
      <w:pPr>
        <w:pStyle w:val="Default"/>
        <w:ind w:firstLine="567"/>
        <w:jc w:val="both"/>
        <w:rPr>
          <w:sz w:val="28"/>
          <w:szCs w:val="28"/>
        </w:rPr>
      </w:pPr>
      <w:r w:rsidRPr="00E542AF">
        <w:rPr>
          <w:b/>
          <w:bCs/>
          <w:sz w:val="28"/>
          <w:szCs w:val="28"/>
        </w:rPr>
        <w:t xml:space="preserve">Внутренние (внутрироссийские) барьеры </w:t>
      </w:r>
      <w:r w:rsidRPr="00E542AF">
        <w:rPr>
          <w:sz w:val="28"/>
          <w:szCs w:val="28"/>
        </w:rPr>
        <w:t xml:space="preserve">для развития экспортной деятельности: </w:t>
      </w:r>
    </w:p>
    <w:p w:rsidR="009C480A" w:rsidRPr="00E542AF" w:rsidRDefault="00E542AF" w:rsidP="00DE197F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C480A" w:rsidRPr="00E542AF">
        <w:rPr>
          <w:sz w:val="28"/>
          <w:szCs w:val="28"/>
        </w:rPr>
        <w:t xml:space="preserve">граничения, связанные с разработкой и производством экспортной продукции/услуг в России: </w:t>
      </w:r>
    </w:p>
    <w:p w:rsidR="009C480A" w:rsidRPr="00E542AF" w:rsidRDefault="00E542AF" w:rsidP="00DE197F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480A" w:rsidRPr="00E542AF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9C480A" w:rsidRPr="00E542AF">
        <w:rPr>
          <w:sz w:val="28"/>
          <w:szCs w:val="28"/>
        </w:rPr>
        <w:t>едостаток/отсутствие</w:t>
      </w:r>
      <w:r w:rsidR="00205533" w:rsidRPr="00E542AF">
        <w:rPr>
          <w:sz w:val="28"/>
          <w:szCs w:val="28"/>
        </w:rPr>
        <w:t xml:space="preserve"> финансовых ресурсов у компании;</w:t>
      </w:r>
      <w:r w:rsidR="009C480A" w:rsidRPr="00E542AF">
        <w:rPr>
          <w:sz w:val="28"/>
          <w:szCs w:val="28"/>
        </w:rPr>
        <w:t xml:space="preserve"> </w:t>
      </w:r>
    </w:p>
    <w:p w:rsidR="009C480A" w:rsidRPr="00E542AF" w:rsidRDefault="00E542AF" w:rsidP="00DE197F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480A" w:rsidRPr="00E542AF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C480A" w:rsidRPr="00E542AF">
        <w:rPr>
          <w:sz w:val="28"/>
          <w:szCs w:val="28"/>
        </w:rPr>
        <w:t xml:space="preserve">ысокие тарифы естественных монополий (электроэнергия, газ, водоснабжение и </w:t>
      </w:r>
      <w:r w:rsidR="00205533" w:rsidRPr="00E542AF">
        <w:rPr>
          <w:sz w:val="28"/>
          <w:szCs w:val="28"/>
        </w:rPr>
        <w:t>т.д.);</w:t>
      </w:r>
      <w:r w:rsidR="009C480A" w:rsidRPr="00E542AF">
        <w:rPr>
          <w:sz w:val="28"/>
          <w:szCs w:val="28"/>
        </w:rPr>
        <w:t xml:space="preserve"> </w:t>
      </w:r>
    </w:p>
    <w:p w:rsidR="009C480A" w:rsidRPr="00950978" w:rsidRDefault="00E542AF" w:rsidP="00DE197F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480A" w:rsidRPr="00E542AF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C480A" w:rsidRPr="00E542AF">
        <w:rPr>
          <w:sz w:val="28"/>
          <w:szCs w:val="28"/>
        </w:rPr>
        <w:t>ысокая стоимость / отсутствие необход</w:t>
      </w:r>
      <w:r w:rsidR="00205533" w:rsidRPr="00E542AF">
        <w:rPr>
          <w:sz w:val="28"/>
          <w:szCs w:val="28"/>
        </w:rPr>
        <w:t xml:space="preserve">имых комплектующих и </w:t>
      </w:r>
      <w:r w:rsidR="00205533" w:rsidRPr="00950978">
        <w:rPr>
          <w:sz w:val="28"/>
          <w:szCs w:val="28"/>
        </w:rPr>
        <w:t>технологий;</w:t>
      </w:r>
      <w:r w:rsidR="009C480A" w:rsidRPr="00950978">
        <w:rPr>
          <w:sz w:val="28"/>
          <w:szCs w:val="28"/>
        </w:rPr>
        <w:t xml:space="preserve"> </w:t>
      </w:r>
    </w:p>
    <w:p w:rsidR="009C480A" w:rsidRPr="00950978" w:rsidRDefault="00E542AF" w:rsidP="00DE197F">
      <w:pPr>
        <w:pStyle w:val="Default"/>
        <w:ind w:firstLine="567"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</w:t>
      </w:r>
      <w:r w:rsidR="009C480A" w:rsidRPr="00950978">
        <w:rPr>
          <w:sz w:val="28"/>
          <w:szCs w:val="28"/>
        </w:rPr>
        <w:t xml:space="preserve"> </w:t>
      </w:r>
      <w:r w:rsidRPr="00950978">
        <w:rPr>
          <w:sz w:val="28"/>
          <w:szCs w:val="28"/>
        </w:rPr>
        <w:t>н</w:t>
      </w:r>
      <w:r w:rsidR="009C480A" w:rsidRPr="00950978">
        <w:rPr>
          <w:sz w:val="28"/>
          <w:szCs w:val="28"/>
        </w:rPr>
        <w:t>изкая квалифика</w:t>
      </w:r>
      <w:r w:rsidR="002558AA">
        <w:rPr>
          <w:sz w:val="28"/>
          <w:szCs w:val="28"/>
        </w:rPr>
        <w:t>ция персонала/отсутствие кадров;</w:t>
      </w:r>
      <w:r w:rsidR="009C480A" w:rsidRPr="00950978">
        <w:rPr>
          <w:sz w:val="28"/>
          <w:szCs w:val="28"/>
        </w:rPr>
        <w:t xml:space="preserve"> </w:t>
      </w:r>
    </w:p>
    <w:p w:rsidR="009C480A" w:rsidRPr="00950978" w:rsidRDefault="00E542AF" w:rsidP="00DE197F">
      <w:pPr>
        <w:pStyle w:val="Default"/>
        <w:ind w:firstLine="567"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</w:t>
      </w:r>
      <w:r w:rsidR="009C480A" w:rsidRPr="00950978">
        <w:rPr>
          <w:sz w:val="28"/>
          <w:szCs w:val="28"/>
        </w:rPr>
        <w:t xml:space="preserve"> </w:t>
      </w:r>
      <w:r w:rsidRPr="00950978">
        <w:rPr>
          <w:sz w:val="28"/>
          <w:szCs w:val="28"/>
        </w:rPr>
        <w:t>с</w:t>
      </w:r>
      <w:r w:rsidR="002558AA">
        <w:rPr>
          <w:sz w:val="28"/>
          <w:szCs w:val="28"/>
        </w:rPr>
        <w:t>ложная и дорогая логистика;</w:t>
      </w:r>
      <w:r w:rsidR="009C480A" w:rsidRPr="00950978">
        <w:rPr>
          <w:sz w:val="28"/>
          <w:szCs w:val="28"/>
        </w:rPr>
        <w:t xml:space="preserve"> </w:t>
      </w:r>
    </w:p>
    <w:p w:rsidR="009C480A" w:rsidRPr="00950978" w:rsidRDefault="00E542AF" w:rsidP="00DE197F">
      <w:pPr>
        <w:pStyle w:val="Default"/>
        <w:ind w:firstLine="567"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</w:t>
      </w:r>
      <w:r w:rsidR="009C480A" w:rsidRPr="00950978">
        <w:rPr>
          <w:sz w:val="28"/>
          <w:szCs w:val="28"/>
        </w:rPr>
        <w:t xml:space="preserve"> </w:t>
      </w:r>
      <w:r w:rsidRPr="00950978">
        <w:rPr>
          <w:sz w:val="28"/>
          <w:szCs w:val="28"/>
        </w:rPr>
        <w:t>н</w:t>
      </w:r>
      <w:r w:rsidR="009C480A" w:rsidRPr="00950978">
        <w:rPr>
          <w:sz w:val="28"/>
          <w:szCs w:val="28"/>
        </w:rPr>
        <w:t xml:space="preserve">едостаток компетенций в области ВЭД (специалисты по таможенному оформлению / по валютным операциям и т.д.). </w:t>
      </w:r>
    </w:p>
    <w:p w:rsidR="009C480A" w:rsidRPr="00950978" w:rsidRDefault="00950978" w:rsidP="00DE197F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а</w:t>
      </w:r>
      <w:r w:rsidR="009C480A" w:rsidRPr="00950978">
        <w:rPr>
          <w:sz w:val="28"/>
          <w:szCs w:val="28"/>
        </w:rPr>
        <w:t>дминистра</w:t>
      </w:r>
      <w:r w:rsidRPr="00950978">
        <w:rPr>
          <w:sz w:val="28"/>
          <w:szCs w:val="28"/>
        </w:rPr>
        <w:t>тивные ограничения и сложности</w:t>
      </w:r>
      <w:r>
        <w:rPr>
          <w:sz w:val="28"/>
          <w:szCs w:val="28"/>
        </w:rPr>
        <w:t xml:space="preserve"> (</w:t>
      </w:r>
      <w:r w:rsidR="00E542AF" w:rsidRPr="00950978">
        <w:rPr>
          <w:sz w:val="28"/>
          <w:szCs w:val="28"/>
        </w:rPr>
        <w:t>с</w:t>
      </w:r>
      <w:r w:rsidR="009C480A" w:rsidRPr="00950978">
        <w:rPr>
          <w:sz w:val="28"/>
          <w:szCs w:val="28"/>
        </w:rPr>
        <w:t>ложность налогового администрирования сделок</w:t>
      </w:r>
      <w:r w:rsidR="00E542AF" w:rsidRPr="00950978">
        <w:rPr>
          <w:sz w:val="28"/>
          <w:szCs w:val="28"/>
        </w:rPr>
        <w:t xml:space="preserve">; </w:t>
      </w:r>
      <w:r w:rsidR="009C480A" w:rsidRPr="00950978">
        <w:rPr>
          <w:sz w:val="28"/>
          <w:szCs w:val="28"/>
        </w:rPr>
        <w:t>процедур получ</w:t>
      </w:r>
      <w:r w:rsidRPr="00950978">
        <w:rPr>
          <w:sz w:val="28"/>
          <w:szCs w:val="28"/>
        </w:rPr>
        <w:t xml:space="preserve">ения разрешительных документов; </w:t>
      </w:r>
      <w:r w:rsidR="00E542AF" w:rsidRPr="00950978">
        <w:rPr>
          <w:sz w:val="28"/>
          <w:szCs w:val="28"/>
        </w:rPr>
        <w:t>с</w:t>
      </w:r>
      <w:r w:rsidR="009C480A" w:rsidRPr="00950978">
        <w:rPr>
          <w:sz w:val="28"/>
          <w:szCs w:val="28"/>
        </w:rPr>
        <w:t>ложная и длительн</w:t>
      </w:r>
      <w:r w:rsidRPr="00950978">
        <w:rPr>
          <w:sz w:val="28"/>
          <w:szCs w:val="28"/>
        </w:rPr>
        <w:t xml:space="preserve">ая процедура валютного контроля; </w:t>
      </w:r>
      <w:r w:rsidR="00E542AF" w:rsidRPr="00950978">
        <w:rPr>
          <w:sz w:val="28"/>
          <w:szCs w:val="28"/>
        </w:rPr>
        <w:t>с</w:t>
      </w:r>
      <w:r w:rsidR="009C480A" w:rsidRPr="00950978">
        <w:rPr>
          <w:sz w:val="28"/>
          <w:szCs w:val="28"/>
        </w:rPr>
        <w:t xml:space="preserve">ложность таможенного администрирования экспортных сделок (таможенное оформление, информирование и т.д.). </w:t>
      </w:r>
    </w:p>
    <w:p w:rsidR="00950978" w:rsidRPr="00950978" w:rsidRDefault="00950978" w:rsidP="00DE197F">
      <w:pPr>
        <w:pStyle w:val="Default"/>
        <w:ind w:firstLine="567"/>
        <w:jc w:val="both"/>
        <w:rPr>
          <w:sz w:val="28"/>
          <w:szCs w:val="28"/>
        </w:rPr>
      </w:pPr>
    </w:p>
    <w:p w:rsidR="009C480A" w:rsidRPr="00950978" w:rsidRDefault="009C480A" w:rsidP="00DE197F">
      <w:pPr>
        <w:pStyle w:val="Default"/>
        <w:ind w:firstLine="567"/>
        <w:jc w:val="both"/>
        <w:rPr>
          <w:sz w:val="28"/>
          <w:szCs w:val="28"/>
        </w:rPr>
      </w:pPr>
      <w:r w:rsidRPr="00950978">
        <w:rPr>
          <w:sz w:val="28"/>
          <w:szCs w:val="28"/>
        </w:rPr>
        <w:t xml:space="preserve">Продвижение продукции/услуг на внешних рынках: </w:t>
      </w:r>
    </w:p>
    <w:p w:rsidR="009C480A" w:rsidRPr="00950978" w:rsidRDefault="00E542AF" w:rsidP="00DE197F">
      <w:pPr>
        <w:pStyle w:val="Default"/>
        <w:ind w:firstLine="567"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</w:t>
      </w:r>
      <w:r w:rsidR="009C480A" w:rsidRPr="00950978">
        <w:rPr>
          <w:sz w:val="28"/>
          <w:szCs w:val="28"/>
        </w:rPr>
        <w:t xml:space="preserve"> </w:t>
      </w:r>
      <w:r w:rsidRPr="00950978">
        <w:rPr>
          <w:sz w:val="28"/>
          <w:szCs w:val="28"/>
        </w:rPr>
        <w:t>д</w:t>
      </w:r>
      <w:r w:rsidR="009C480A" w:rsidRPr="00950978">
        <w:rPr>
          <w:sz w:val="28"/>
          <w:szCs w:val="28"/>
        </w:rPr>
        <w:t>оступность информации о внешних р</w:t>
      </w:r>
      <w:r w:rsidR="007B2A54">
        <w:rPr>
          <w:sz w:val="28"/>
          <w:szCs w:val="28"/>
        </w:rPr>
        <w:t>ынках и потенциальных партнерах;</w:t>
      </w:r>
      <w:r w:rsidR="009C480A" w:rsidRPr="00950978">
        <w:rPr>
          <w:sz w:val="28"/>
          <w:szCs w:val="28"/>
        </w:rPr>
        <w:t xml:space="preserve"> </w:t>
      </w:r>
    </w:p>
    <w:p w:rsidR="009C480A" w:rsidRPr="00950978" w:rsidRDefault="00950978" w:rsidP="00DE197F">
      <w:pPr>
        <w:pStyle w:val="Default"/>
        <w:ind w:firstLine="567"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</w:t>
      </w:r>
      <w:r w:rsidR="009C480A" w:rsidRPr="00950978">
        <w:rPr>
          <w:sz w:val="28"/>
          <w:szCs w:val="28"/>
        </w:rPr>
        <w:t xml:space="preserve"> </w:t>
      </w:r>
      <w:r w:rsidRPr="00950978">
        <w:rPr>
          <w:sz w:val="28"/>
          <w:szCs w:val="28"/>
        </w:rPr>
        <w:t>с</w:t>
      </w:r>
      <w:r w:rsidR="009C480A" w:rsidRPr="00950978">
        <w:rPr>
          <w:sz w:val="28"/>
          <w:szCs w:val="28"/>
        </w:rPr>
        <w:t>ложность и высокая стоимость оценки соответствия (сертификация, декларирование соответствия</w:t>
      </w:r>
      <w:r w:rsidR="007B2A54">
        <w:rPr>
          <w:sz w:val="28"/>
          <w:szCs w:val="28"/>
        </w:rPr>
        <w:t>, испытания, регистрация и др.);</w:t>
      </w:r>
      <w:r w:rsidR="009C480A" w:rsidRPr="00950978">
        <w:rPr>
          <w:sz w:val="28"/>
          <w:szCs w:val="28"/>
        </w:rPr>
        <w:t xml:space="preserve"> </w:t>
      </w:r>
    </w:p>
    <w:p w:rsidR="009C480A" w:rsidRPr="00950978" w:rsidRDefault="00950978" w:rsidP="00DE197F">
      <w:pPr>
        <w:pStyle w:val="Default"/>
        <w:ind w:firstLine="567"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</w:t>
      </w:r>
      <w:r w:rsidR="009C480A" w:rsidRPr="00950978">
        <w:rPr>
          <w:sz w:val="28"/>
          <w:szCs w:val="28"/>
        </w:rPr>
        <w:t xml:space="preserve"> </w:t>
      </w:r>
      <w:r w:rsidRPr="00950978">
        <w:rPr>
          <w:sz w:val="28"/>
          <w:szCs w:val="28"/>
        </w:rPr>
        <w:t>н</w:t>
      </w:r>
      <w:r w:rsidR="009C480A" w:rsidRPr="00950978">
        <w:rPr>
          <w:sz w:val="28"/>
          <w:szCs w:val="28"/>
        </w:rPr>
        <w:t>езнание нормативно-правовых особенностей за</w:t>
      </w:r>
      <w:r w:rsidR="007B2A54">
        <w:rPr>
          <w:sz w:val="28"/>
          <w:szCs w:val="28"/>
        </w:rPr>
        <w:t>конодательства зарубежных стран;</w:t>
      </w:r>
      <w:r w:rsidR="009C480A" w:rsidRPr="00950978">
        <w:rPr>
          <w:sz w:val="28"/>
          <w:szCs w:val="28"/>
        </w:rPr>
        <w:t xml:space="preserve"> </w:t>
      </w:r>
    </w:p>
    <w:p w:rsidR="009C480A" w:rsidRPr="00950978" w:rsidRDefault="00950978" w:rsidP="00DE197F">
      <w:pPr>
        <w:pStyle w:val="Default"/>
        <w:spacing w:after="147"/>
        <w:ind w:firstLine="567"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</w:t>
      </w:r>
      <w:r w:rsidR="009C480A" w:rsidRPr="00950978">
        <w:rPr>
          <w:sz w:val="28"/>
          <w:szCs w:val="28"/>
        </w:rPr>
        <w:t xml:space="preserve"> </w:t>
      </w:r>
      <w:r w:rsidRPr="00950978">
        <w:rPr>
          <w:sz w:val="28"/>
          <w:szCs w:val="28"/>
        </w:rPr>
        <w:t>н</w:t>
      </w:r>
      <w:r w:rsidR="009C480A" w:rsidRPr="00950978">
        <w:rPr>
          <w:sz w:val="28"/>
          <w:szCs w:val="28"/>
        </w:rPr>
        <w:t>едостаточная известность / недостаточный уровень репутации торговой ма</w:t>
      </w:r>
      <w:r w:rsidR="007B2A54">
        <w:rPr>
          <w:sz w:val="28"/>
          <w:szCs w:val="28"/>
        </w:rPr>
        <w:t>рки продукции на внешних рынках;</w:t>
      </w:r>
      <w:r w:rsidR="009C480A" w:rsidRPr="00950978">
        <w:rPr>
          <w:sz w:val="28"/>
          <w:szCs w:val="28"/>
        </w:rPr>
        <w:t xml:space="preserve"> </w:t>
      </w:r>
    </w:p>
    <w:p w:rsidR="009C480A" w:rsidRPr="00950978" w:rsidRDefault="00950978" w:rsidP="00DE197F">
      <w:pPr>
        <w:pStyle w:val="Default"/>
        <w:ind w:firstLine="567"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</w:t>
      </w:r>
      <w:r w:rsidR="009C480A" w:rsidRPr="00950978">
        <w:rPr>
          <w:sz w:val="28"/>
          <w:szCs w:val="28"/>
        </w:rPr>
        <w:t xml:space="preserve"> </w:t>
      </w:r>
      <w:r w:rsidRPr="00950978">
        <w:rPr>
          <w:sz w:val="28"/>
          <w:szCs w:val="28"/>
        </w:rPr>
        <w:t>к</w:t>
      </w:r>
      <w:r w:rsidR="009C480A" w:rsidRPr="00950978">
        <w:rPr>
          <w:sz w:val="28"/>
          <w:szCs w:val="28"/>
        </w:rPr>
        <w:t>оммуникационные проблемы (ввиду незнан</w:t>
      </w:r>
      <w:r w:rsidR="007B2A54">
        <w:rPr>
          <w:sz w:val="28"/>
          <w:szCs w:val="28"/>
        </w:rPr>
        <w:t>ия языка и культурных различий);</w:t>
      </w:r>
      <w:r w:rsidR="009C480A" w:rsidRPr="00950978">
        <w:rPr>
          <w:sz w:val="28"/>
          <w:szCs w:val="28"/>
        </w:rPr>
        <w:t xml:space="preserve"> </w:t>
      </w:r>
    </w:p>
    <w:p w:rsidR="009C480A" w:rsidRDefault="00950978" w:rsidP="00DE197F">
      <w:pPr>
        <w:pStyle w:val="Default"/>
        <w:ind w:firstLine="567"/>
        <w:jc w:val="both"/>
        <w:rPr>
          <w:sz w:val="28"/>
          <w:szCs w:val="28"/>
        </w:rPr>
      </w:pPr>
      <w:r w:rsidRPr="00950978">
        <w:rPr>
          <w:sz w:val="28"/>
          <w:szCs w:val="28"/>
        </w:rPr>
        <w:t>- в</w:t>
      </w:r>
      <w:r w:rsidR="009C480A" w:rsidRPr="00950978">
        <w:rPr>
          <w:sz w:val="28"/>
          <w:szCs w:val="28"/>
        </w:rPr>
        <w:t xml:space="preserve">нутренние ограничения, связанные с пандемией COVID-19. </w:t>
      </w:r>
    </w:p>
    <w:p w:rsidR="00DE197F" w:rsidRPr="00950978" w:rsidRDefault="00DE197F" w:rsidP="00DE197F">
      <w:pPr>
        <w:pStyle w:val="Default"/>
        <w:ind w:firstLine="567"/>
        <w:jc w:val="both"/>
        <w:rPr>
          <w:sz w:val="28"/>
          <w:szCs w:val="28"/>
        </w:rPr>
      </w:pPr>
    </w:p>
    <w:p w:rsidR="009C480A" w:rsidRDefault="009C480A" w:rsidP="00DE197F">
      <w:pPr>
        <w:pStyle w:val="Default"/>
        <w:ind w:firstLine="708"/>
        <w:jc w:val="both"/>
        <w:rPr>
          <w:sz w:val="28"/>
          <w:szCs w:val="28"/>
        </w:rPr>
      </w:pPr>
      <w:r w:rsidRPr="00C6344B">
        <w:rPr>
          <w:b/>
          <w:bCs/>
          <w:sz w:val="28"/>
          <w:szCs w:val="28"/>
        </w:rPr>
        <w:t xml:space="preserve">Внешние барьеры </w:t>
      </w:r>
      <w:r w:rsidRPr="00C6344B">
        <w:rPr>
          <w:sz w:val="28"/>
          <w:szCs w:val="28"/>
        </w:rPr>
        <w:t xml:space="preserve">(барьеры на зарубежных рынках) для развития экспортной деятельности: </w:t>
      </w:r>
    </w:p>
    <w:p w:rsidR="00C6344B" w:rsidRPr="00C6344B" w:rsidRDefault="00C6344B" w:rsidP="00DE197F">
      <w:pPr>
        <w:pStyle w:val="Default"/>
        <w:ind w:firstLine="708"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изменение внешнеполитической ситуации, ввод санкций в отношении Российской Федерации;</w:t>
      </w:r>
    </w:p>
    <w:p w:rsidR="009C480A" w:rsidRPr="00C6344B" w:rsidRDefault="00950978" w:rsidP="00DE197F">
      <w:pPr>
        <w:pStyle w:val="Default"/>
        <w:ind w:firstLine="708"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к</w:t>
      </w:r>
      <w:r w:rsidR="009C480A" w:rsidRPr="00C6344B">
        <w:rPr>
          <w:sz w:val="28"/>
          <w:szCs w:val="28"/>
        </w:rPr>
        <w:t>онкуре</w:t>
      </w:r>
      <w:r w:rsidR="00C6344B" w:rsidRPr="00C6344B">
        <w:rPr>
          <w:sz w:val="28"/>
          <w:szCs w:val="28"/>
        </w:rPr>
        <w:t>нция и действия других компаний на внешнем рынке;</w:t>
      </w:r>
      <w:r w:rsidR="009C480A" w:rsidRPr="00C6344B">
        <w:rPr>
          <w:sz w:val="28"/>
          <w:szCs w:val="28"/>
        </w:rPr>
        <w:t xml:space="preserve"> </w:t>
      </w:r>
    </w:p>
    <w:p w:rsidR="009C480A" w:rsidRPr="00C6344B" w:rsidRDefault="00950978" w:rsidP="00DE197F">
      <w:pPr>
        <w:pStyle w:val="Default"/>
        <w:ind w:firstLine="708"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н</w:t>
      </w:r>
      <w:r w:rsidR="009C480A" w:rsidRPr="00C6344B">
        <w:rPr>
          <w:sz w:val="28"/>
          <w:szCs w:val="28"/>
        </w:rPr>
        <w:t xml:space="preserve">едостаточный объем государственной поддержки отечественных экспортеров на территории иностранного государства (содействие в организации и продвижении деятельности). </w:t>
      </w:r>
    </w:p>
    <w:p w:rsidR="009C480A" w:rsidRPr="00C6344B" w:rsidRDefault="00950978" w:rsidP="00DE197F">
      <w:pPr>
        <w:pStyle w:val="Default"/>
        <w:ind w:firstLine="708"/>
        <w:jc w:val="both"/>
        <w:rPr>
          <w:sz w:val="28"/>
          <w:szCs w:val="28"/>
        </w:rPr>
      </w:pPr>
      <w:r w:rsidRPr="00C6344B">
        <w:rPr>
          <w:sz w:val="28"/>
          <w:szCs w:val="28"/>
        </w:rPr>
        <w:t xml:space="preserve">- </w:t>
      </w:r>
      <w:r w:rsidR="00C6344B" w:rsidRPr="00C6344B">
        <w:rPr>
          <w:sz w:val="28"/>
          <w:szCs w:val="28"/>
        </w:rPr>
        <w:t xml:space="preserve">сложности с </w:t>
      </w:r>
      <w:r w:rsidRPr="00C6344B">
        <w:rPr>
          <w:sz w:val="28"/>
          <w:szCs w:val="28"/>
        </w:rPr>
        <w:t>р</w:t>
      </w:r>
      <w:r w:rsidR="00C6344B" w:rsidRPr="00C6344B">
        <w:rPr>
          <w:sz w:val="28"/>
          <w:szCs w:val="28"/>
        </w:rPr>
        <w:t>егистрацией</w:t>
      </w:r>
      <w:r w:rsidR="009C480A" w:rsidRPr="00C6344B">
        <w:rPr>
          <w:sz w:val="28"/>
          <w:szCs w:val="28"/>
        </w:rPr>
        <w:t xml:space="preserve"> продукции в соответствии с требованиями внешних рынков</w:t>
      </w:r>
      <w:r w:rsidR="00C6344B" w:rsidRPr="00C6344B">
        <w:rPr>
          <w:sz w:val="28"/>
          <w:szCs w:val="28"/>
        </w:rPr>
        <w:t>;</w:t>
      </w:r>
      <w:r w:rsidR="009C480A" w:rsidRPr="00C6344B">
        <w:rPr>
          <w:sz w:val="28"/>
          <w:szCs w:val="28"/>
        </w:rPr>
        <w:t xml:space="preserve"> </w:t>
      </w:r>
    </w:p>
    <w:p w:rsidR="009C480A" w:rsidRPr="00C6344B" w:rsidRDefault="00950978" w:rsidP="00DE197F">
      <w:pPr>
        <w:pStyle w:val="Default"/>
        <w:ind w:firstLine="708"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т</w:t>
      </w:r>
      <w:r w:rsidR="009C480A" w:rsidRPr="00C6344B">
        <w:rPr>
          <w:sz w:val="28"/>
          <w:szCs w:val="28"/>
        </w:rPr>
        <w:t>ехнические барьеры (требования к продукции) в странах-импортерах</w:t>
      </w:r>
      <w:r w:rsidR="00C6344B" w:rsidRPr="00C6344B">
        <w:rPr>
          <w:sz w:val="28"/>
          <w:szCs w:val="28"/>
        </w:rPr>
        <w:t>;</w:t>
      </w:r>
      <w:r w:rsidR="009C480A" w:rsidRPr="00C6344B">
        <w:rPr>
          <w:sz w:val="28"/>
          <w:szCs w:val="28"/>
        </w:rPr>
        <w:t xml:space="preserve"> </w:t>
      </w:r>
    </w:p>
    <w:p w:rsidR="009C480A" w:rsidRPr="00C6344B" w:rsidRDefault="00950978" w:rsidP="00DE197F">
      <w:pPr>
        <w:pStyle w:val="Default"/>
        <w:ind w:firstLine="708"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н</w:t>
      </w:r>
      <w:r w:rsidR="009C480A" w:rsidRPr="00C6344B">
        <w:rPr>
          <w:sz w:val="28"/>
          <w:szCs w:val="28"/>
        </w:rPr>
        <w:t xml:space="preserve">едостаточный объем государственной поддержки участия на международных выставках и в бизнес-миссиях. </w:t>
      </w:r>
    </w:p>
    <w:p w:rsidR="009C480A" w:rsidRPr="00C6344B" w:rsidRDefault="00C6344B" w:rsidP="00DE197F">
      <w:pPr>
        <w:pStyle w:val="Default"/>
        <w:ind w:firstLine="708"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с</w:t>
      </w:r>
      <w:r w:rsidR="009C480A" w:rsidRPr="00C6344B">
        <w:rPr>
          <w:sz w:val="28"/>
          <w:szCs w:val="28"/>
        </w:rPr>
        <w:t>анитарные и фитосанит</w:t>
      </w:r>
      <w:r w:rsidRPr="00C6344B">
        <w:rPr>
          <w:sz w:val="28"/>
          <w:szCs w:val="28"/>
        </w:rPr>
        <w:t>арные меры в странах-импортерах;</w:t>
      </w:r>
      <w:r w:rsidR="009C480A" w:rsidRPr="00C6344B">
        <w:rPr>
          <w:sz w:val="28"/>
          <w:szCs w:val="28"/>
        </w:rPr>
        <w:t xml:space="preserve"> </w:t>
      </w:r>
    </w:p>
    <w:p w:rsidR="009C480A" w:rsidRPr="00C6344B" w:rsidRDefault="00C6344B" w:rsidP="00DE197F">
      <w:pPr>
        <w:pStyle w:val="Default"/>
        <w:ind w:firstLine="708"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а</w:t>
      </w:r>
      <w:r w:rsidR="009C480A" w:rsidRPr="00C6344B">
        <w:rPr>
          <w:sz w:val="28"/>
          <w:szCs w:val="28"/>
        </w:rPr>
        <w:t>дминистративные меры, запреты</w:t>
      </w:r>
      <w:r w:rsidRPr="00C6344B">
        <w:rPr>
          <w:sz w:val="28"/>
          <w:szCs w:val="28"/>
        </w:rPr>
        <w:t>,</w:t>
      </w:r>
      <w:r w:rsidR="009C480A" w:rsidRPr="00C6344B">
        <w:rPr>
          <w:sz w:val="28"/>
          <w:szCs w:val="28"/>
        </w:rPr>
        <w:t xml:space="preserve"> </w:t>
      </w:r>
      <w:r w:rsidRPr="00C6344B">
        <w:rPr>
          <w:sz w:val="28"/>
          <w:szCs w:val="28"/>
        </w:rPr>
        <w:t xml:space="preserve">антидемпинговые, специальные защитные меры и </w:t>
      </w:r>
      <w:r w:rsidR="009C480A" w:rsidRPr="00C6344B">
        <w:rPr>
          <w:sz w:val="28"/>
          <w:szCs w:val="28"/>
        </w:rPr>
        <w:t xml:space="preserve">количественные ограничения в странах-импортерах. </w:t>
      </w:r>
    </w:p>
    <w:p w:rsidR="009C480A" w:rsidRPr="00C6344B" w:rsidRDefault="00C6344B" w:rsidP="00DE197F">
      <w:pPr>
        <w:pStyle w:val="Default"/>
        <w:ind w:firstLine="708"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о</w:t>
      </w:r>
      <w:r w:rsidR="009C480A" w:rsidRPr="00C6344B">
        <w:rPr>
          <w:sz w:val="28"/>
          <w:szCs w:val="28"/>
        </w:rPr>
        <w:t>граничения в международной торговле</w:t>
      </w:r>
      <w:r w:rsidRPr="00C6344B">
        <w:rPr>
          <w:sz w:val="28"/>
          <w:szCs w:val="28"/>
        </w:rPr>
        <w:t xml:space="preserve"> и въездных и выездных процедурах при пересечении границы</w:t>
      </w:r>
      <w:r w:rsidR="009C480A" w:rsidRPr="00C6344B">
        <w:rPr>
          <w:sz w:val="28"/>
          <w:szCs w:val="28"/>
        </w:rPr>
        <w:t>,</w:t>
      </w:r>
      <w:r w:rsidRPr="00C6344B">
        <w:rPr>
          <w:sz w:val="28"/>
          <w:szCs w:val="28"/>
        </w:rPr>
        <w:t xml:space="preserve"> связанные с пандемией COVID-19.</w:t>
      </w:r>
      <w:r w:rsidR="009C480A" w:rsidRPr="00C6344B">
        <w:rPr>
          <w:sz w:val="28"/>
          <w:szCs w:val="28"/>
        </w:rPr>
        <w:t xml:space="preserve"> </w:t>
      </w:r>
    </w:p>
    <w:p w:rsidR="009C480A" w:rsidRPr="00B708BA" w:rsidRDefault="009C480A" w:rsidP="00DE197F">
      <w:pPr>
        <w:pStyle w:val="Default"/>
        <w:rPr>
          <w:sz w:val="23"/>
          <w:szCs w:val="23"/>
          <w:highlight w:val="yellow"/>
        </w:rPr>
      </w:pPr>
    </w:p>
    <w:p w:rsidR="009C480A" w:rsidRPr="00C6344B" w:rsidRDefault="009C480A" w:rsidP="00DE197F">
      <w:pPr>
        <w:pStyle w:val="Default"/>
        <w:ind w:firstLine="708"/>
        <w:jc w:val="both"/>
        <w:rPr>
          <w:sz w:val="28"/>
          <w:szCs w:val="28"/>
        </w:rPr>
      </w:pPr>
      <w:r w:rsidRPr="00C6344B">
        <w:rPr>
          <w:sz w:val="28"/>
          <w:szCs w:val="28"/>
        </w:rPr>
        <w:t xml:space="preserve">Согласно информации, полученной от ряда ключевых предприятий-экспортеров </w:t>
      </w:r>
      <w:r w:rsidR="00C6344B" w:rsidRPr="00C6344B">
        <w:rPr>
          <w:sz w:val="28"/>
          <w:szCs w:val="28"/>
        </w:rPr>
        <w:t xml:space="preserve">и потенциальных экспортеров Камчатского края </w:t>
      </w:r>
      <w:r w:rsidRPr="00C6344B">
        <w:rPr>
          <w:sz w:val="28"/>
          <w:szCs w:val="28"/>
        </w:rPr>
        <w:t>в ходе проведенного анкетирования</w:t>
      </w:r>
      <w:r w:rsidR="0087078A">
        <w:rPr>
          <w:sz w:val="28"/>
          <w:szCs w:val="28"/>
        </w:rPr>
        <w:t xml:space="preserve"> и стратегических сессий</w:t>
      </w:r>
      <w:r w:rsidRPr="00C6344B">
        <w:rPr>
          <w:sz w:val="28"/>
          <w:szCs w:val="28"/>
        </w:rPr>
        <w:t xml:space="preserve">, наиболее значимыми препятствиями для развития экспортной деятельности в настоящее время являются следующие ограничения (в порядке убывания значимости): </w:t>
      </w:r>
    </w:p>
    <w:p w:rsidR="00795109" w:rsidRDefault="00795109" w:rsidP="00DE197F">
      <w:pPr>
        <w:pStyle w:val="Default"/>
        <w:ind w:firstLine="708"/>
        <w:jc w:val="both"/>
        <w:rPr>
          <w:sz w:val="28"/>
          <w:szCs w:val="28"/>
        </w:rPr>
      </w:pPr>
      <w:r w:rsidRPr="007B2A54">
        <w:rPr>
          <w:sz w:val="28"/>
          <w:szCs w:val="28"/>
        </w:rPr>
        <w:lastRenderedPageBreak/>
        <w:t>- недостато</w:t>
      </w:r>
      <w:r w:rsidR="00CF6541">
        <w:rPr>
          <w:sz w:val="28"/>
          <w:szCs w:val="28"/>
        </w:rPr>
        <w:t>к конкурентоспособного продукта,</w:t>
      </w:r>
      <w:r w:rsidRPr="007B2A54">
        <w:rPr>
          <w:sz w:val="28"/>
          <w:szCs w:val="28"/>
        </w:rPr>
        <w:t xml:space="preserve"> </w:t>
      </w:r>
      <w:r w:rsidR="00CF6541">
        <w:rPr>
          <w:sz w:val="28"/>
          <w:szCs w:val="28"/>
        </w:rPr>
        <w:t>о</w:t>
      </w:r>
      <w:r w:rsidRPr="007B2A54">
        <w:rPr>
          <w:sz w:val="28"/>
          <w:szCs w:val="28"/>
        </w:rPr>
        <w:t>граниченность ассортимента товара, который может поставляться на экспорт</w:t>
      </w:r>
      <w:r w:rsidR="007B2A54" w:rsidRPr="007B2A54">
        <w:rPr>
          <w:sz w:val="28"/>
          <w:szCs w:val="28"/>
        </w:rPr>
        <w:t>;</w:t>
      </w:r>
    </w:p>
    <w:p w:rsidR="00F55640" w:rsidRPr="00C6344B" w:rsidRDefault="00F55640" w:rsidP="00DE197F">
      <w:pPr>
        <w:pStyle w:val="Default"/>
        <w:ind w:firstLine="708"/>
        <w:jc w:val="both"/>
        <w:rPr>
          <w:sz w:val="28"/>
          <w:szCs w:val="28"/>
        </w:rPr>
      </w:pPr>
      <w:r w:rsidRPr="00C6344B">
        <w:rPr>
          <w:sz w:val="28"/>
          <w:szCs w:val="28"/>
        </w:rPr>
        <w:t>- изменение внешнеполитической ситуации, ввод санкций в отношении Российской Федерации;</w:t>
      </w:r>
    </w:p>
    <w:p w:rsidR="007B2A54" w:rsidRPr="007B2A54" w:rsidRDefault="007B2A54" w:rsidP="00DE197F">
      <w:pPr>
        <w:pStyle w:val="Default"/>
        <w:ind w:firstLine="709"/>
        <w:jc w:val="both"/>
        <w:rPr>
          <w:sz w:val="28"/>
          <w:szCs w:val="28"/>
        </w:rPr>
      </w:pPr>
      <w:r w:rsidRPr="007B2A54">
        <w:rPr>
          <w:sz w:val="28"/>
          <w:szCs w:val="28"/>
        </w:rPr>
        <w:t>- логистические ограничения в доставке до потенциальных стран партнеров из-за территориальной удаленности;</w:t>
      </w:r>
    </w:p>
    <w:p w:rsidR="007B2A54" w:rsidRPr="007B2A54" w:rsidRDefault="007B2A54" w:rsidP="00DE197F">
      <w:pPr>
        <w:pStyle w:val="Default"/>
        <w:ind w:firstLine="709"/>
        <w:jc w:val="both"/>
        <w:rPr>
          <w:sz w:val="28"/>
          <w:szCs w:val="28"/>
        </w:rPr>
      </w:pPr>
      <w:r w:rsidRPr="007B2A54">
        <w:rPr>
          <w:sz w:val="28"/>
          <w:szCs w:val="28"/>
        </w:rPr>
        <w:t>- высокая себестоимость поставляемого товара: удорожание себестоимости за счет дорогой логистики, высокого уровня энергоресурсов, топлива – следовательно, дорогой, неконкурентоспособный, малопривлекательный продукт;</w:t>
      </w:r>
    </w:p>
    <w:p w:rsidR="007B2A54" w:rsidRPr="007B2A54" w:rsidRDefault="007B2A54" w:rsidP="00DE197F">
      <w:pPr>
        <w:spacing w:after="0" w:line="240" w:lineRule="auto"/>
        <w:ind w:firstLine="708"/>
        <w:jc w:val="both"/>
        <w:rPr>
          <w:sz w:val="28"/>
          <w:szCs w:val="28"/>
        </w:rPr>
      </w:pPr>
      <w:r w:rsidRPr="007B2A54">
        <w:rPr>
          <w:rFonts w:ascii="Times New Roman" w:hAnsi="Times New Roman" w:cs="Times New Roman"/>
          <w:sz w:val="28"/>
          <w:szCs w:val="28"/>
        </w:rPr>
        <w:t>- отсутствие в квалификационном справочнике профессий, требуемых</w:t>
      </w:r>
      <w:r w:rsidR="00CF6541">
        <w:rPr>
          <w:rFonts w:ascii="Times New Roman" w:hAnsi="Times New Roman" w:cs="Times New Roman"/>
          <w:sz w:val="28"/>
          <w:szCs w:val="28"/>
        </w:rPr>
        <w:t xml:space="preserve"> бизнесу, о</w:t>
      </w:r>
      <w:r w:rsidRPr="007B2A54">
        <w:rPr>
          <w:rFonts w:ascii="Times New Roman" w:hAnsi="Times New Roman" w:cs="Times New Roman"/>
          <w:sz w:val="28"/>
          <w:szCs w:val="28"/>
        </w:rPr>
        <w:t>тсутствие заказа от бизнеса на обучение кадров по ВЭД;</w:t>
      </w:r>
    </w:p>
    <w:p w:rsidR="007B2A54" w:rsidRPr="007B2A54" w:rsidRDefault="007B2A54" w:rsidP="00DE197F">
      <w:pPr>
        <w:spacing w:after="0" w:line="240" w:lineRule="auto"/>
        <w:ind w:firstLine="708"/>
        <w:jc w:val="both"/>
        <w:rPr>
          <w:sz w:val="28"/>
          <w:szCs w:val="28"/>
        </w:rPr>
      </w:pPr>
      <w:r w:rsidRPr="007B2A54">
        <w:rPr>
          <w:rFonts w:ascii="Times New Roman" w:hAnsi="Times New Roman" w:cs="Times New Roman"/>
          <w:sz w:val="28"/>
          <w:szCs w:val="28"/>
        </w:rPr>
        <w:t xml:space="preserve">- отсутствие коммерциализации инновационных разработок, производимых высшими учебными заведениями Камчатского края; </w:t>
      </w:r>
    </w:p>
    <w:p w:rsidR="007B2A54" w:rsidRPr="007B2A54" w:rsidRDefault="007B2A54" w:rsidP="00DE197F">
      <w:pPr>
        <w:spacing w:after="0" w:line="240" w:lineRule="auto"/>
        <w:ind w:firstLine="708"/>
        <w:jc w:val="both"/>
        <w:rPr>
          <w:sz w:val="28"/>
          <w:szCs w:val="28"/>
        </w:rPr>
      </w:pPr>
      <w:r w:rsidRPr="007B2A54">
        <w:rPr>
          <w:rFonts w:ascii="Times New Roman" w:hAnsi="Times New Roman" w:cs="Times New Roman"/>
          <w:sz w:val="28"/>
          <w:szCs w:val="28"/>
        </w:rPr>
        <w:t>- недостаточная заинтересованность предпринимателей в экспортной деятельности;</w:t>
      </w:r>
    </w:p>
    <w:p w:rsidR="007B2A54" w:rsidRPr="007B2A54" w:rsidRDefault="007B2A54" w:rsidP="00DE197F">
      <w:pPr>
        <w:spacing w:after="0" w:line="240" w:lineRule="auto"/>
        <w:ind w:firstLine="708"/>
        <w:jc w:val="both"/>
        <w:rPr>
          <w:sz w:val="28"/>
          <w:szCs w:val="28"/>
        </w:rPr>
      </w:pPr>
      <w:r w:rsidRPr="007B2A54">
        <w:rPr>
          <w:rFonts w:ascii="Times New Roman" w:hAnsi="Times New Roman" w:cs="Times New Roman"/>
          <w:sz w:val="28"/>
          <w:szCs w:val="28"/>
        </w:rPr>
        <w:t>- отсутствие открытой аналитической информации по сферам деятельности: статистика, маркетинговые исследования рынков и т.д.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5640" w:rsidRPr="00F55640" w:rsidRDefault="007B2A54" w:rsidP="00DE19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A54">
        <w:rPr>
          <w:rFonts w:ascii="Times New Roman" w:hAnsi="Times New Roman" w:cs="Times New Roman"/>
          <w:sz w:val="28"/>
          <w:szCs w:val="28"/>
        </w:rPr>
        <w:t xml:space="preserve">- недостаточные финансовые и нефинансовые </w:t>
      </w:r>
      <w:r w:rsidRPr="00F55640">
        <w:rPr>
          <w:rFonts w:ascii="Times New Roman" w:hAnsi="Times New Roman" w:cs="Times New Roman"/>
          <w:sz w:val="28"/>
          <w:szCs w:val="28"/>
        </w:rPr>
        <w:t>меры поддержки</w:t>
      </w:r>
      <w:r w:rsidR="00F55640" w:rsidRPr="00F55640">
        <w:rPr>
          <w:rFonts w:ascii="Times New Roman" w:hAnsi="Times New Roman" w:cs="Times New Roman"/>
          <w:sz w:val="28"/>
          <w:szCs w:val="28"/>
        </w:rPr>
        <w:t>;</w:t>
      </w:r>
    </w:p>
    <w:p w:rsidR="009C480A" w:rsidRPr="00F55640" w:rsidRDefault="00F55640" w:rsidP="00DE19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5640">
        <w:rPr>
          <w:rFonts w:ascii="Times New Roman" w:hAnsi="Times New Roman" w:cs="Times New Roman"/>
          <w:sz w:val="28"/>
          <w:szCs w:val="28"/>
        </w:rPr>
        <w:t>- в</w:t>
      </w:r>
      <w:r w:rsidR="009C480A" w:rsidRPr="00F55640">
        <w:rPr>
          <w:rFonts w:ascii="Times New Roman" w:hAnsi="Times New Roman" w:cs="Times New Roman"/>
          <w:sz w:val="28"/>
          <w:szCs w:val="28"/>
        </w:rPr>
        <w:t xml:space="preserve">нутренние ограничения, связанные с пандемией COVID-19. </w:t>
      </w:r>
    </w:p>
    <w:p w:rsidR="009C480A" w:rsidRPr="00F55640" w:rsidRDefault="009C480A" w:rsidP="00DE197F">
      <w:pPr>
        <w:spacing w:after="0" w:line="240" w:lineRule="auto"/>
        <w:jc w:val="both"/>
        <w:rPr>
          <w:sz w:val="28"/>
          <w:szCs w:val="28"/>
        </w:rPr>
      </w:pPr>
    </w:p>
    <w:p w:rsidR="009C480A" w:rsidRPr="00F55640" w:rsidRDefault="009C480A" w:rsidP="00DE197F">
      <w:pPr>
        <w:pStyle w:val="Default"/>
        <w:ind w:firstLine="708"/>
        <w:jc w:val="both"/>
        <w:rPr>
          <w:sz w:val="28"/>
          <w:szCs w:val="28"/>
        </w:rPr>
      </w:pPr>
      <w:r w:rsidRPr="00F55640">
        <w:rPr>
          <w:sz w:val="28"/>
          <w:szCs w:val="28"/>
        </w:rPr>
        <w:t xml:space="preserve">Ограничением для экспорта ряда продуктов питания являются короткие сроки годности выпускаемой продукции. </w:t>
      </w:r>
    </w:p>
    <w:p w:rsidR="009C480A" w:rsidRPr="00F55640" w:rsidRDefault="009C480A" w:rsidP="00DE197F">
      <w:pPr>
        <w:pStyle w:val="Default"/>
        <w:ind w:firstLine="708"/>
        <w:jc w:val="both"/>
        <w:rPr>
          <w:sz w:val="28"/>
          <w:szCs w:val="28"/>
        </w:rPr>
      </w:pPr>
      <w:r w:rsidRPr="00F55640">
        <w:rPr>
          <w:sz w:val="28"/>
          <w:szCs w:val="28"/>
        </w:rPr>
        <w:t>В настоящее время для ряда компаний фактором, ограничивающим экспортную деятельность, является также ориентация сбытовой политики на приоритетное удовлетворение спроса, имеюще</w:t>
      </w:r>
      <w:r w:rsidR="00F55640" w:rsidRPr="00F55640">
        <w:rPr>
          <w:sz w:val="28"/>
          <w:szCs w:val="28"/>
        </w:rPr>
        <w:t>гося на внутрироссийском рынке, в том числе у части туристических услуг.</w:t>
      </w:r>
    </w:p>
    <w:p w:rsidR="009C480A" w:rsidRDefault="009C480A" w:rsidP="00DE197F">
      <w:pPr>
        <w:pStyle w:val="Default"/>
        <w:ind w:firstLine="708"/>
        <w:jc w:val="both"/>
        <w:rPr>
          <w:sz w:val="28"/>
          <w:szCs w:val="28"/>
        </w:rPr>
      </w:pPr>
      <w:r w:rsidRPr="00F55640">
        <w:rPr>
          <w:sz w:val="28"/>
          <w:szCs w:val="28"/>
        </w:rPr>
        <w:t xml:space="preserve">При этом одним из ключевых внешних барьеров для развития экспортной деятельности является </w:t>
      </w:r>
      <w:proofErr w:type="spellStart"/>
      <w:r w:rsidRPr="00F55640">
        <w:rPr>
          <w:sz w:val="28"/>
          <w:szCs w:val="28"/>
        </w:rPr>
        <w:t>санкционная</w:t>
      </w:r>
      <w:proofErr w:type="spellEnd"/>
      <w:r w:rsidRPr="00F55640">
        <w:rPr>
          <w:sz w:val="28"/>
          <w:szCs w:val="28"/>
        </w:rPr>
        <w:t xml:space="preserve"> политика в отношении российских предприятий-экспортеров и ее возможное ужесточение, а также ограничения на поставку технологической продукции для отраслей российской промышленности в связи с нарастанием системных противоречий между Россией и странами Запада. </w:t>
      </w:r>
    </w:p>
    <w:p w:rsidR="00F55640" w:rsidRPr="00F55640" w:rsidRDefault="00F55640" w:rsidP="00DE197F">
      <w:pPr>
        <w:pStyle w:val="Default"/>
        <w:ind w:firstLine="708"/>
        <w:jc w:val="both"/>
        <w:rPr>
          <w:sz w:val="28"/>
          <w:szCs w:val="28"/>
        </w:rPr>
      </w:pPr>
    </w:p>
    <w:p w:rsidR="009C480A" w:rsidRPr="00CF6541" w:rsidRDefault="00CF6541" w:rsidP="00DE197F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CF6541">
        <w:rPr>
          <w:b/>
          <w:bCs/>
          <w:sz w:val="28"/>
          <w:szCs w:val="28"/>
        </w:rPr>
        <w:t>М</w:t>
      </w:r>
      <w:r w:rsidR="009C480A" w:rsidRPr="00CF6541">
        <w:rPr>
          <w:b/>
          <w:bCs/>
          <w:sz w:val="28"/>
          <w:szCs w:val="28"/>
        </w:rPr>
        <w:t xml:space="preserve">еханизмы преодоления барьеров </w:t>
      </w:r>
      <w:r w:rsidR="009C480A" w:rsidRPr="00CF6541">
        <w:rPr>
          <w:b/>
          <w:sz w:val="28"/>
          <w:szCs w:val="28"/>
        </w:rPr>
        <w:t>для ра</w:t>
      </w:r>
      <w:r w:rsidRPr="00CF6541">
        <w:rPr>
          <w:b/>
          <w:sz w:val="28"/>
          <w:szCs w:val="28"/>
        </w:rPr>
        <w:t>звития экспортной деятельности.</w:t>
      </w:r>
    </w:p>
    <w:p w:rsidR="009C480A" w:rsidRPr="00704F56" w:rsidRDefault="00713EC0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ближайшие годы </w:t>
      </w:r>
      <w:r w:rsidR="00542484">
        <w:rPr>
          <w:sz w:val="28"/>
          <w:szCs w:val="28"/>
        </w:rPr>
        <w:t xml:space="preserve">Министерством туризма Камчатского края совместно с </w:t>
      </w:r>
      <w:r w:rsidR="009C480A" w:rsidRPr="00704F56">
        <w:rPr>
          <w:sz w:val="28"/>
          <w:szCs w:val="28"/>
        </w:rPr>
        <w:t>Центр</w:t>
      </w:r>
      <w:r w:rsidR="00542484">
        <w:rPr>
          <w:sz w:val="28"/>
          <w:szCs w:val="28"/>
        </w:rPr>
        <w:t>ом</w:t>
      </w:r>
      <w:r w:rsidR="009C480A" w:rsidRPr="00704F56">
        <w:rPr>
          <w:sz w:val="28"/>
          <w:szCs w:val="28"/>
        </w:rPr>
        <w:t xml:space="preserve"> поддержки экспорта</w:t>
      </w:r>
      <w:r w:rsidR="00507AFB" w:rsidRPr="00704F56">
        <w:rPr>
          <w:sz w:val="28"/>
          <w:szCs w:val="28"/>
        </w:rPr>
        <w:t xml:space="preserve"> Камчатского края</w:t>
      </w:r>
      <w:r w:rsidR="00542484">
        <w:rPr>
          <w:sz w:val="28"/>
          <w:szCs w:val="28"/>
        </w:rPr>
        <w:t xml:space="preserve"> планируется реализация </w:t>
      </w:r>
      <w:r w:rsidR="009C480A" w:rsidRPr="00704F56">
        <w:rPr>
          <w:sz w:val="28"/>
          <w:szCs w:val="28"/>
        </w:rPr>
        <w:t xml:space="preserve">на регулярной основе комплекса мероприятий, включающего: </w:t>
      </w:r>
    </w:p>
    <w:p w:rsidR="009C480A" w:rsidRPr="00704F56" w:rsidRDefault="00704F56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480A" w:rsidRPr="00704F56">
        <w:rPr>
          <w:sz w:val="28"/>
          <w:szCs w:val="28"/>
        </w:rPr>
        <w:t xml:space="preserve">обучение </w:t>
      </w:r>
      <w:proofErr w:type="spellStart"/>
      <w:r w:rsidR="009C480A" w:rsidRPr="00704F56">
        <w:rPr>
          <w:sz w:val="28"/>
          <w:szCs w:val="28"/>
        </w:rPr>
        <w:t>экспортно</w:t>
      </w:r>
      <w:proofErr w:type="spellEnd"/>
      <w:r w:rsidR="009C480A" w:rsidRPr="00704F56">
        <w:rPr>
          <w:sz w:val="28"/>
          <w:szCs w:val="28"/>
        </w:rPr>
        <w:t xml:space="preserve"> ориентированных субъектов малого и среднего предпринимательства (субъектов МСП), зарегистрированных в </w:t>
      </w:r>
      <w:r w:rsidR="00507AFB" w:rsidRPr="00704F56">
        <w:rPr>
          <w:sz w:val="28"/>
          <w:szCs w:val="28"/>
        </w:rPr>
        <w:t xml:space="preserve">Камчатском крае, </w:t>
      </w:r>
      <w:r w:rsidR="009C480A" w:rsidRPr="00704F56">
        <w:rPr>
          <w:sz w:val="28"/>
          <w:szCs w:val="28"/>
        </w:rPr>
        <w:t xml:space="preserve">основам экспортной деятельности (в формате семинаров, </w:t>
      </w:r>
      <w:proofErr w:type="spellStart"/>
      <w:r w:rsidR="009C480A" w:rsidRPr="00704F56">
        <w:rPr>
          <w:sz w:val="28"/>
          <w:szCs w:val="28"/>
        </w:rPr>
        <w:t>вебинаров</w:t>
      </w:r>
      <w:proofErr w:type="spellEnd"/>
      <w:r w:rsidR="009C480A" w:rsidRPr="00704F56">
        <w:rPr>
          <w:sz w:val="28"/>
          <w:szCs w:val="28"/>
        </w:rPr>
        <w:t xml:space="preserve">, мастер-классов и других информационно-консультационных мероприятий по вопросам экспортной деятельности); </w:t>
      </w:r>
    </w:p>
    <w:p w:rsidR="009C480A" w:rsidRPr="00704F56" w:rsidRDefault="00704F56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C480A" w:rsidRPr="00704F56">
        <w:rPr>
          <w:sz w:val="28"/>
          <w:szCs w:val="28"/>
        </w:rPr>
        <w:t>организацию мероприятий по расширению деловых связей субъектов МСП, зарегистрированных в</w:t>
      </w:r>
      <w:r w:rsidR="00507AFB" w:rsidRPr="00704F56">
        <w:rPr>
          <w:sz w:val="28"/>
          <w:szCs w:val="28"/>
        </w:rPr>
        <w:t xml:space="preserve"> Камчатском крае</w:t>
      </w:r>
      <w:r w:rsidR="009C480A" w:rsidRPr="00704F56">
        <w:rPr>
          <w:sz w:val="28"/>
          <w:szCs w:val="28"/>
        </w:rPr>
        <w:t xml:space="preserve">, с потенциальными зарубежными контрагентами; </w:t>
      </w:r>
    </w:p>
    <w:p w:rsidR="009C480A" w:rsidRPr="00704F56" w:rsidRDefault="00704F56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480A" w:rsidRPr="00704F56">
        <w:rPr>
          <w:sz w:val="28"/>
          <w:szCs w:val="28"/>
        </w:rPr>
        <w:t xml:space="preserve">организацию и проведение международных, реверсных и межрегиональных бизнес-миссий; </w:t>
      </w:r>
    </w:p>
    <w:p w:rsidR="008D4244" w:rsidRPr="00150153" w:rsidRDefault="008D4244" w:rsidP="00DE197F">
      <w:pPr>
        <w:pStyle w:val="Default"/>
        <w:ind w:firstLine="708"/>
        <w:jc w:val="both"/>
        <w:rPr>
          <w:sz w:val="28"/>
          <w:szCs w:val="28"/>
        </w:rPr>
      </w:pPr>
      <w:r w:rsidRPr="00150153">
        <w:rPr>
          <w:sz w:val="28"/>
          <w:szCs w:val="28"/>
        </w:rPr>
        <w:t>- п</w:t>
      </w:r>
      <w:r w:rsidR="00EF0469">
        <w:rPr>
          <w:sz w:val="28"/>
          <w:szCs w:val="28"/>
        </w:rPr>
        <w:t>оддержку</w:t>
      </w:r>
      <w:r w:rsidRPr="00150153">
        <w:rPr>
          <w:sz w:val="28"/>
          <w:szCs w:val="28"/>
        </w:rPr>
        <w:t xml:space="preserve"> экспортеров на зарубежны</w:t>
      </w:r>
      <w:r w:rsidR="00713EC0">
        <w:rPr>
          <w:sz w:val="28"/>
          <w:szCs w:val="28"/>
        </w:rPr>
        <w:t>х рынках, в том числе реализацию</w:t>
      </w:r>
      <w:r w:rsidRPr="00150153">
        <w:rPr>
          <w:sz w:val="28"/>
          <w:szCs w:val="28"/>
        </w:rPr>
        <w:t xml:space="preserve"> механизма продвижения товаров и услуг за рубежом с использованием региональных брендов, формирования </w:t>
      </w:r>
      <w:r w:rsidR="00EF0469">
        <w:rPr>
          <w:sz w:val="28"/>
          <w:szCs w:val="28"/>
        </w:rPr>
        <w:t>«</w:t>
      </w:r>
      <w:r w:rsidRPr="00150153">
        <w:rPr>
          <w:sz w:val="28"/>
          <w:szCs w:val="28"/>
        </w:rPr>
        <w:t>зонтичных</w:t>
      </w:r>
      <w:r w:rsidR="00EF0469">
        <w:rPr>
          <w:sz w:val="28"/>
          <w:szCs w:val="28"/>
        </w:rPr>
        <w:t>»</w:t>
      </w:r>
      <w:r w:rsidRPr="00150153">
        <w:rPr>
          <w:sz w:val="28"/>
          <w:szCs w:val="28"/>
        </w:rPr>
        <w:t xml:space="preserve"> брендов</w:t>
      </w:r>
      <w:r>
        <w:rPr>
          <w:sz w:val="28"/>
          <w:szCs w:val="28"/>
        </w:rPr>
        <w:t>;</w:t>
      </w:r>
    </w:p>
    <w:p w:rsidR="009C480A" w:rsidRPr="00704F56" w:rsidRDefault="00704F56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480A" w:rsidRPr="00704F56">
        <w:rPr>
          <w:sz w:val="28"/>
          <w:szCs w:val="28"/>
        </w:rPr>
        <w:t xml:space="preserve">организацию участия субъектов МСП в </w:t>
      </w:r>
      <w:r w:rsidR="00507AFB" w:rsidRPr="00704F56">
        <w:rPr>
          <w:sz w:val="28"/>
          <w:szCs w:val="28"/>
        </w:rPr>
        <w:t xml:space="preserve">международных </w:t>
      </w:r>
      <w:proofErr w:type="spellStart"/>
      <w:r w:rsidR="009C480A" w:rsidRPr="00704F56">
        <w:rPr>
          <w:sz w:val="28"/>
          <w:szCs w:val="28"/>
        </w:rPr>
        <w:t>выставочно</w:t>
      </w:r>
      <w:proofErr w:type="spellEnd"/>
      <w:r w:rsidR="009C480A" w:rsidRPr="00704F56">
        <w:rPr>
          <w:sz w:val="28"/>
          <w:szCs w:val="28"/>
        </w:rPr>
        <w:t>-ярмарочных мероприятиях на территории Российской Федерации и за пределами, в том числе в специали</w:t>
      </w:r>
      <w:r w:rsidR="00507AFB" w:rsidRPr="00704F56">
        <w:rPr>
          <w:sz w:val="28"/>
          <w:szCs w:val="28"/>
        </w:rPr>
        <w:t>зированных зарубежных выставках;</w:t>
      </w:r>
    </w:p>
    <w:p w:rsidR="009C480A" w:rsidRDefault="00704F56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480A" w:rsidRPr="00704F56">
        <w:rPr>
          <w:sz w:val="28"/>
          <w:szCs w:val="28"/>
        </w:rPr>
        <w:t xml:space="preserve">содействие субъектам МСП в поиске и подборе иностранного покупателя; </w:t>
      </w:r>
    </w:p>
    <w:p w:rsidR="009C480A" w:rsidRPr="00704F56" w:rsidRDefault="00704F56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480A" w:rsidRPr="00704F56">
        <w:rPr>
          <w:sz w:val="28"/>
          <w:szCs w:val="28"/>
        </w:rPr>
        <w:t xml:space="preserve">содействие в подготовке проекта экспортного контракта и проведении правовой экспертизы экспортного контракта, комплексное сопровождение экспортного контракта; </w:t>
      </w:r>
    </w:p>
    <w:p w:rsidR="009C480A" w:rsidRPr="00704F56" w:rsidRDefault="00704F56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480A" w:rsidRPr="00704F56">
        <w:rPr>
          <w:sz w:val="28"/>
          <w:szCs w:val="28"/>
        </w:rPr>
        <w:t xml:space="preserve">содействие в приведении продукции и (или) производственного процесса в соответствие с требованиями, предъявляемыми на внешних рынках для экспорта товаров (работ, услуг) (стандартизация, сертификация, необходимые разрешения); </w:t>
      </w:r>
    </w:p>
    <w:p w:rsidR="009C480A" w:rsidRPr="00704F56" w:rsidRDefault="00507AFB" w:rsidP="00DE197F">
      <w:pPr>
        <w:pStyle w:val="Default"/>
        <w:ind w:firstLine="708"/>
        <w:jc w:val="both"/>
        <w:rPr>
          <w:sz w:val="28"/>
          <w:szCs w:val="28"/>
        </w:rPr>
      </w:pPr>
      <w:r w:rsidRPr="00704F56">
        <w:rPr>
          <w:sz w:val="28"/>
          <w:szCs w:val="28"/>
        </w:rPr>
        <w:t xml:space="preserve">- </w:t>
      </w:r>
      <w:r w:rsidR="009C480A" w:rsidRPr="00704F56">
        <w:rPr>
          <w:sz w:val="28"/>
          <w:szCs w:val="28"/>
        </w:rPr>
        <w:t xml:space="preserve">организацию мероприятий по развитию экспорта через каналы электронной торговли, в том числе содействие в размещении субъекта МСП и (или) товара (работы, услуги) субъекта МСП на международных электронных торговых площадках; </w:t>
      </w:r>
    </w:p>
    <w:p w:rsidR="009C480A" w:rsidRPr="00704F56" w:rsidRDefault="00704F56" w:rsidP="00DE197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480A" w:rsidRPr="00704F56">
        <w:rPr>
          <w:sz w:val="28"/>
          <w:szCs w:val="28"/>
        </w:rPr>
        <w:t xml:space="preserve">реализацию акселерационных программ для субъектов МСП. </w:t>
      </w:r>
    </w:p>
    <w:p w:rsidR="00557788" w:rsidRDefault="00557788" w:rsidP="00DE197F">
      <w:pPr>
        <w:pStyle w:val="Default"/>
        <w:ind w:firstLine="709"/>
        <w:jc w:val="both"/>
        <w:rPr>
          <w:sz w:val="28"/>
          <w:szCs w:val="28"/>
        </w:rPr>
      </w:pPr>
    </w:p>
    <w:p w:rsidR="009C480A" w:rsidRDefault="00557788" w:rsidP="00DE197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9C480A" w:rsidRPr="00704F56">
        <w:rPr>
          <w:sz w:val="28"/>
          <w:szCs w:val="28"/>
        </w:rPr>
        <w:t>ля преодоления ограничения «Низкая квалификация персонала/отсутствие кадров» – реализация комплекса мероприятий</w:t>
      </w:r>
      <w:r w:rsidR="00507AFB" w:rsidRPr="00704F56">
        <w:rPr>
          <w:sz w:val="28"/>
          <w:szCs w:val="28"/>
        </w:rPr>
        <w:t xml:space="preserve"> по взаимодействию с высшими учебными заведениями Камчатского края</w:t>
      </w:r>
      <w:r w:rsidR="00704F56" w:rsidRPr="00704F56">
        <w:rPr>
          <w:sz w:val="28"/>
          <w:szCs w:val="28"/>
        </w:rPr>
        <w:t>, Школой</w:t>
      </w:r>
      <w:r w:rsidR="00507AFB" w:rsidRPr="00704F56">
        <w:rPr>
          <w:sz w:val="28"/>
          <w:szCs w:val="28"/>
        </w:rPr>
        <w:t xml:space="preserve"> экспорта АО «Российский экспортный центр» и иными образовательными центрами с целью подготовки </w:t>
      </w:r>
      <w:r w:rsidR="00704F56" w:rsidRPr="00704F56">
        <w:rPr>
          <w:sz w:val="28"/>
          <w:szCs w:val="28"/>
        </w:rPr>
        <w:t>высококвалифицированных кадров по направлению ВЭД</w:t>
      </w:r>
      <w:r w:rsidR="009C480A" w:rsidRPr="00704F56">
        <w:rPr>
          <w:sz w:val="28"/>
          <w:szCs w:val="28"/>
        </w:rPr>
        <w:t xml:space="preserve">. </w:t>
      </w:r>
    </w:p>
    <w:p w:rsidR="00557788" w:rsidRPr="00557788" w:rsidRDefault="00557788" w:rsidP="00DE197F">
      <w:pPr>
        <w:pStyle w:val="Default"/>
        <w:ind w:firstLine="709"/>
        <w:jc w:val="both"/>
        <w:rPr>
          <w:sz w:val="28"/>
          <w:szCs w:val="28"/>
        </w:rPr>
      </w:pPr>
    </w:p>
    <w:p w:rsidR="00557788" w:rsidRPr="00557788" w:rsidRDefault="00557788" w:rsidP="00DE197F">
      <w:pPr>
        <w:pStyle w:val="Default"/>
        <w:spacing w:after="147"/>
        <w:ind w:firstLine="708"/>
        <w:jc w:val="both"/>
        <w:rPr>
          <w:sz w:val="28"/>
          <w:szCs w:val="28"/>
        </w:rPr>
      </w:pPr>
      <w:r w:rsidRPr="00EC7807">
        <w:rPr>
          <w:sz w:val="28"/>
          <w:szCs w:val="28"/>
        </w:rPr>
        <w:t>Д</w:t>
      </w:r>
      <w:r w:rsidR="009C480A" w:rsidRPr="00EC7807">
        <w:rPr>
          <w:sz w:val="28"/>
          <w:szCs w:val="28"/>
        </w:rPr>
        <w:t>ля преодоления ограничения «Сл</w:t>
      </w:r>
      <w:r w:rsidRPr="00EC7807">
        <w:rPr>
          <w:sz w:val="28"/>
          <w:szCs w:val="28"/>
        </w:rPr>
        <w:t>ожная и дорогая логистика</w:t>
      </w:r>
      <w:r w:rsidR="009C480A" w:rsidRPr="00EC7807">
        <w:rPr>
          <w:sz w:val="28"/>
          <w:szCs w:val="28"/>
        </w:rPr>
        <w:t xml:space="preserve">» – реализация комплекса мероприятий в рамках </w:t>
      </w:r>
      <w:r w:rsidRPr="00EC7807">
        <w:rPr>
          <w:sz w:val="28"/>
          <w:szCs w:val="28"/>
        </w:rPr>
        <w:t xml:space="preserve">развития Северного морского пути, налаживание прямого авиасообщения с зарубежными странами после </w:t>
      </w:r>
      <w:r w:rsidR="00EC7807" w:rsidRPr="00EC7807">
        <w:rPr>
          <w:sz w:val="28"/>
          <w:szCs w:val="28"/>
        </w:rPr>
        <w:t>завершения</w:t>
      </w:r>
      <w:r w:rsidRPr="00EC7807">
        <w:rPr>
          <w:sz w:val="28"/>
          <w:szCs w:val="28"/>
        </w:rPr>
        <w:t xml:space="preserve"> строительства международного аэропорта.</w:t>
      </w:r>
    </w:p>
    <w:p w:rsidR="00150153" w:rsidRPr="00B708BA" w:rsidRDefault="00150153" w:rsidP="00DE197F">
      <w:pPr>
        <w:pStyle w:val="Default"/>
        <w:jc w:val="both"/>
        <w:rPr>
          <w:sz w:val="23"/>
          <w:szCs w:val="23"/>
          <w:highlight w:val="yellow"/>
        </w:rPr>
      </w:pPr>
    </w:p>
    <w:p w:rsidR="00150153" w:rsidRPr="00EF0469" w:rsidRDefault="00150153" w:rsidP="00DE197F">
      <w:pPr>
        <w:pStyle w:val="Default"/>
        <w:jc w:val="both"/>
        <w:rPr>
          <w:sz w:val="23"/>
          <w:szCs w:val="23"/>
        </w:rPr>
      </w:pPr>
    </w:p>
    <w:p w:rsidR="009C480A" w:rsidRPr="00EF0469" w:rsidRDefault="009C480A" w:rsidP="00DE197F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F0469">
        <w:rPr>
          <w:b/>
          <w:bCs/>
          <w:sz w:val="28"/>
          <w:szCs w:val="28"/>
        </w:rPr>
        <w:t xml:space="preserve">Приоритетные направления развития экспортной деятельности и внешнеэкономических связей </w:t>
      </w:r>
    </w:p>
    <w:p w:rsidR="00713EC0" w:rsidRDefault="009C480A" w:rsidP="00DE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469">
        <w:rPr>
          <w:rFonts w:ascii="Times New Roman" w:hAnsi="Times New Roman" w:cs="Times New Roman"/>
          <w:sz w:val="28"/>
          <w:szCs w:val="28"/>
        </w:rPr>
        <w:t xml:space="preserve">Ключевыми направлениями развития экспортной деятельности и внешнеэкономических связей в </w:t>
      </w:r>
      <w:r w:rsidR="00EF0469" w:rsidRPr="00EF0469">
        <w:rPr>
          <w:rFonts w:ascii="Times New Roman" w:hAnsi="Times New Roman" w:cs="Times New Roman"/>
          <w:sz w:val="28"/>
          <w:szCs w:val="28"/>
        </w:rPr>
        <w:t xml:space="preserve">Камчатском крае </w:t>
      </w:r>
      <w:r w:rsidRPr="00EF0469">
        <w:rPr>
          <w:rFonts w:ascii="Times New Roman" w:hAnsi="Times New Roman" w:cs="Times New Roman"/>
          <w:sz w:val="28"/>
          <w:szCs w:val="28"/>
        </w:rPr>
        <w:t>являются</w:t>
      </w:r>
      <w:r w:rsidR="00713EC0">
        <w:rPr>
          <w:rFonts w:ascii="Times New Roman" w:hAnsi="Times New Roman" w:cs="Times New Roman"/>
          <w:sz w:val="28"/>
          <w:szCs w:val="28"/>
        </w:rPr>
        <w:t>:</w:t>
      </w:r>
    </w:p>
    <w:p w:rsidR="00713EC0" w:rsidRDefault="00713EC0" w:rsidP="00DE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480A" w:rsidRPr="00EF0469">
        <w:rPr>
          <w:rFonts w:ascii="Times New Roman" w:hAnsi="Times New Roman" w:cs="Times New Roman"/>
          <w:sz w:val="28"/>
          <w:szCs w:val="28"/>
        </w:rPr>
        <w:t xml:space="preserve"> создание условий для увеличения объема </w:t>
      </w:r>
      <w:proofErr w:type="spellStart"/>
      <w:r w:rsidR="009C480A" w:rsidRPr="00EF0469"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 w:rsidR="009C480A" w:rsidRPr="00EF0469">
        <w:rPr>
          <w:rFonts w:ascii="Times New Roman" w:hAnsi="Times New Roman" w:cs="Times New Roman"/>
          <w:sz w:val="28"/>
          <w:szCs w:val="28"/>
        </w:rPr>
        <w:t xml:space="preserve"> неэнергетического экспорта предприятиями региона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3EC0" w:rsidRDefault="00713EC0" w:rsidP="00DE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C480A" w:rsidRPr="00EF0469">
        <w:rPr>
          <w:rFonts w:ascii="Times New Roman" w:hAnsi="Times New Roman" w:cs="Times New Roman"/>
          <w:sz w:val="28"/>
          <w:szCs w:val="28"/>
        </w:rPr>
        <w:t xml:space="preserve"> увел</w:t>
      </w:r>
      <w:r>
        <w:rPr>
          <w:rFonts w:ascii="Times New Roman" w:hAnsi="Times New Roman" w:cs="Times New Roman"/>
          <w:sz w:val="28"/>
          <w:szCs w:val="28"/>
        </w:rPr>
        <w:t>ичение</w:t>
      </w:r>
      <w:r w:rsidR="009C480A" w:rsidRPr="00EF0469">
        <w:rPr>
          <w:rFonts w:ascii="Times New Roman" w:hAnsi="Times New Roman" w:cs="Times New Roman"/>
          <w:sz w:val="28"/>
          <w:szCs w:val="28"/>
        </w:rPr>
        <w:t xml:space="preserve"> уровня диверсификации экспортной продукции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3EC0" w:rsidRDefault="00713EC0" w:rsidP="00DE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469" w:rsidRPr="00EF0469">
        <w:rPr>
          <w:rFonts w:ascii="Times New Roman" w:hAnsi="Times New Roman" w:cs="Times New Roman"/>
          <w:sz w:val="28"/>
          <w:szCs w:val="28"/>
        </w:rPr>
        <w:t>активное развитие экспорта туристических услуг</w:t>
      </w:r>
      <w:r w:rsidR="009C480A" w:rsidRPr="00EF04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480A" w:rsidRPr="00EF0469" w:rsidRDefault="009C480A" w:rsidP="00DE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469">
        <w:rPr>
          <w:rFonts w:ascii="Times New Roman" w:hAnsi="Times New Roman" w:cs="Times New Roman"/>
          <w:sz w:val="28"/>
          <w:szCs w:val="28"/>
        </w:rPr>
        <w:t xml:space="preserve">При этом стратегическое видение развития экспортной деятельности сформулировано с учетом того, что в структуре экспорта </w:t>
      </w:r>
      <w:r w:rsidR="00EF0469" w:rsidRPr="00EF0469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Pr="00EF0469">
        <w:rPr>
          <w:rFonts w:ascii="Times New Roman" w:hAnsi="Times New Roman" w:cs="Times New Roman"/>
          <w:sz w:val="28"/>
          <w:szCs w:val="28"/>
        </w:rPr>
        <w:t>преобладает и будет преобладать (в горизонте до 2030 г.) продукция</w:t>
      </w:r>
      <w:r w:rsidR="00EF0469" w:rsidRPr="00EF04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0469" w:rsidRPr="00EF0469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="00EF0469" w:rsidRPr="00EF0469">
        <w:rPr>
          <w:rFonts w:ascii="Times New Roman" w:hAnsi="Times New Roman" w:cs="Times New Roman"/>
          <w:sz w:val="28"/>
          <w:szCs w:val="28"/>
        </w:rPr>
        <w:t xml:space="preserve"> комплекса и экспорт туристических услуг.</w:t>
      </w:r>
    </w:p>
    <w:p w:rsidR="00713EC0" w:rsidRDefault="00713EC0" w:rsidP="00DE197F">
      <w:pPr>
        <w:pStyle w:val="Default"/>
        <w:ind w:firstLine="708"/>
        <w:rPr>
          <w:b/>
          <w:sz w:val="28"/>
          <w:szCs w:val="28"/>
        </w:rPr>
      </w:pPr>
    </w:p>
    <w:p w:rsidR="009C480A" w:rsidRPr="00163834" w:rsidRDefault="009C480A" w:rsidP="00DE197F">
      <w:pPr>
        <w:pStyle w:val="Default"/>
        <w:ind w:firstLine="708"/>
        <w:rPr>
          <w:b/>
          <w:sz w:val="28"/>
          <w:szCs w:val="28"/>
        </w:rPr>
      </w:pPr>
      <w:r w:rsidRPr="00163834">
        <w:rPr>
          <w:b/>
          <w:sz w:val="28"/>
          <w:szCs w:val="28"/>
        </w:rPr>
        <w:t xml:space="preserve">Задачи: </w:t>
      </w:r>
    </w:p>
    <w:p w:rsidR="00EF0469" w:rsidRDefault="009C480A" w:rsidP="00DE197F">
      <w:pPr>
        <w:pStyle w:val="Default"/>
        <w:ind w:firstLine="708"/>
        <w:jc w:val="both"/>
        <w:rPr>
          <w:sz w:val="28"/>
          <w:szCs w:val="28"/>
        </w:rPr>
      </w:pPr>
      <w:r w:rsidRPr="00EF0469">
        <w:rPr>
          <w:sz w:val="28"/>
          <w:szCs w:val="28"/>
        </w:rPr>
        <w:t>Совершенствование системы поддержки экспорта субъектов МСП на базе Центра поддержки экспорта в рамках реализации регионального проекта «Системные меры развития между</w:t>
      </w:r>
      <w:r w:rsidR="00EF0469" w:rsidRPr="00EF0469">
        <w:rPr>
          <w:sz w:val="28"/>
          <w:szCs w:val="28"/>
        </w:rPr>
        <w:t>народной кооперации и экспорта</w:t>
      </w:r>
      <w:r w:rsidRPr="00EF0469">
        <w:rPr>
          <w:sz w:val="28"/>
          <w:szCs w:val="28"/>
        </w:rPr>
        <w:t xml:space="preserve">» федерального проекта национального проекта в сфере международной кооперации и экспорта: </w:t>
      </w:r>
    </w:p>
    <w:p w:rsidR="00EF0469" w:rsidRDefault="00163834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9C480A" w:rsidRPr="00EF0469">
        <w:rPr>
          <w:sz w:val="28"/>
          <w:szCs w:val="28"/>
        </w:rPr>
        <w:t xml:space="preserve">еализация программы развития экспорта в </w:t>
      </w:r>
      <w:r>
        <w:rPr>
          <w:sz w:val="28"/>
          <w:szCs w:val="28"/>
        </w:rPr>
        <w:t>Камчатского края</w:t>
      </w:r>
      <w:r w:rsidR="009C480A" w:rsidRPr="00EF0469">
        <w:rPr>
          <w:sz w:val="28"/>
          <w:szCs w:val="28"/>
        </w:rPr>
        <w:t xml:space="preserve"> и обеспечение эффективного применения и совершенствования всех инструментов Регионального экспортного стандарта 2.0 на территории</w:t>
      </w:r>
      <w:r w:rsidR="00EF0469" w:rsidRPr="00EF0469">
        <w:rPr>
          <w:sz w:val="28"/>
          <w:szCs w:val="28"/>
        </w:rPr>
        <w:t xml:space="preserve"> Камчатского края</w:t>
      </w:r>
      <w:r w:rsidR="00713EC0">
        <w:rPr>
          <w:sz w:val="28"/>
          <w:szCs w:val="28"/>
        </w:rPr>
        <w:t>;</w:t>
      </w:r>
      <w:r w:rsidR="009C480A" w:rsidRPr="00EF0469">
        <w:rPr>
          <w:sz w:val="28"/>
          <w:szCs w:val="28"/>
        </w:rPr>
        <w:t xml:space="preserve"> </w:t>
      </w:r>
    </w:p>
    <w:p w:rsidR="00EF0469" w:rsidRDefault="00163834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EF0469" w:rsidRPr="00EF0469">
        <w:rPr>
          <w:sz w:val="28"/>
          <w:szCs w:val="28"/>
        </w:rPr>
        <w:t>ормирование единого регионального бренда для продвижения камчатских това</w:t>
      </w:r>
      <w:r>
        <w:rPr>
          <w:sz w:val="28"/>
          <w:szCs w:val="28"/>
        </w:rPr>
        <w:t>р</w:t>
      </w:r>
      <w:r w:rsidR="00EF0469" w:rsidRPr="00EF0469">
        <w:rPr>
          <w:sz w:val="28"/>
          <w:szCs w:val="28"/>
        </w:rPr>
        <w:t>ов и услуг на внешнем рынке;</w:t>
      </w:r>
    </w:p>
    <w:p w:rsidR="00EF0469" w:rsidRDefault="00163834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C480A" w:rsidRPr="00EF0469">
        <w:rPr>
          <w:sz w:val="28"/>
          <w:szCs w:val="28"/>
        </w:rPr>
        <w:t xml:space="preserve">оздание и ведение публичного </w:t>
      </w:r>
      <w:r w:rsidR="00EF0469" w:rsidRPr="00EF0469">
        <w:rPr>
          <w:sz w:val="28"/>
          <w:szCs w:val="28"/>
        </w:rPr>
        <w:t xml:space="preserve">электронного каталога </w:t>
      </w:r>
      <w:proofErr w:type="spellStart"/>
      <w:r w:rsidR="00EF0469" w:rsidRPr="00EF0469">
        <w:rPr>
          <w:sz w:val="28"/>
          <w:szCs w:val="28"/>
        </w:rPr>
        <w:t>экспортно</w:t>
      </w:r>
      <w:proofErr w:type="spellEnd"/>
      <w:r w:rsidR="00EF0469" w:rsidRPr="00EF0469">
        <w:rPr>
          <w:sz w:val="28"/>
          <w:szCs w:val="28"/>
        </w:rPr>
        <w:t xml:space="preserve"> ориентированной продукции и услуг Камчатского края</w:t>
      </w:r>
      <w:r>
        <w:rPr>
          <w:sz w:val="28"/>
          <w:szCs w:val="28"/>
        </w:rPr>
        <w:t>;</w:t>
      </w:r>
      <w:r w:rsidR="009C480A" w:rsidRPr="00EF0469">
        <w:rPr>
          <w:sz w:val="28"/>
          <w:szCs w:val="28"/>
        </w:rPr>
        <w:t xml:space="preserve"> </w:t>
      </w:r>
    </w:p>
    <w:p w:rsidR="00EF0469" w:rsidRDefault="00163834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C480A" w:rsidRPr="00EF0469">
        <w:rPr>
          <w:sz w:val="28"/>
          <w:szCs w:val="28"/>
        </w:rPr>
        <w:t xml:space="preserve">бучение </w:t>
      </w:r>
      <w:proofErr w:type="spellStart"/>
      <w:r w:rsidR="009C480A" w:rsidRPr="00EF0469">
        <w:rPr>
          <w:sz w:val="28"/>
          <w:szCs w:val="28"/>
        </w:rPr>
        <w:t>экспортно</w:t>
      </w:r>
      <w:proofErr w:type="spellEnd"/>
      <w:r w:rsidR="009C480A" w:rsidRPr="00EF0469">
        <w:rPr>
          <w:sz w:val="28"/>
          <w:szCs w:val="28"/>
        </w:rPr>
        <w:t xml:space="preserve"> ориентированных субъектов предпринимательства </w:t>
      </w:r>
      <w:r>
        <w:rPr>
          <w:sz w:val="28"/>
          <w:szCs w:val="28"/>
        </w:rPr>
        <w:t>основам экспортной деятельности;</w:t>
      </w:r>
      <w:r w:rsidR="009C480A" w:rsidRPr="00EF0469">
        <w:rPr>
          <w:sz w:val="28"/>
          <w:szCs w:val="28"/>
        </w:rPr>
        <w:t xml:space="preserve"> </w:t>
      </w:r>
    </w:p>
    <w:p w:rsidR="00EF0469" w:rsidRDefault="00163834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C480A" w:rsidRPr="00EF0469">
        <w:rPr>
          <w:sz w:val="28"/>
          <w:szCs w:val="28"/>
        </w:rPr>
        <w:t>одействие предприятиям в прохождении процедур сертификации продукции и производства в соответствии с требов</w:t>
      </w:r>
      <w:r w:rsidR="00713EC0">
        <w:rPr>
          <w:sz w:val="28"/>
          <w:szCs w:val="28"/>
        </w:rPr>
        <w:t>аниями международных стандартов;</w:t>
      </w:r>
      <w:r w:rsidR="009C480A" w:rsidRPr="00EF0469">
        <w:rPr>
          <w:sz w:val="28"/>
          <w:szCs w:val="28"/>
        </w:rPr>
        <w:t xml:space="preserve"> </w:t>
      </w:r>
    </w:p>
    <w:p w:rsidR="00EF0469" w:rsidRDefault="00163834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C480A" w:rsidRPr="00EF0469">
        <w:rPr>
          <w:sz w:val="28"/>
          <w:szCs w:val="28"/>
        </w:rPr>
        <w:t>роведение маркетинговых исследований для оценки товаров и услуг, имеющих экспортный потенциал, и определения перспе</w:t>
      </w:r>
      <w:r>
        <w:rPr>
          <w:sz w:val="28"/>
          <w:szCs w:val="28"/>
        </w:rPr>
        <w:t>ктивных зарубежных рынков сбыта;</w:t>
      </w:r>
      <w:r w:rsidR="009C480A" w:rsidRPr="00EF0469">
        <w:rPr>
          <w:sz w:val="28"/>
          <w:szCs w:val="28"/>
        </w:rPr>
        <w:t xml:space="preserve"> </w:t>
      </w:r>
    </w:p>
    <w:p w:rsidR="00EF0469" w:rsidRDefault="00163834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C480A" w:rsidRPr="00EF0469">
        <w:rPr>
          <w:sz w:val="28"/>
          <w:szCs w:val="28"/>
        </w:rPr>
        <w:t xml:space="preserve">рганизация участия предприятий-экспортеров и </w:t>
      </w:r>
      <w:proofErr w:type="spellStart"/>
      <w:r w:rsidR="009C480A" w:rsidRPr="00EF0469">
        <w:rPr>
          <w:sz w:val="28"/>
          <w:szCs w:val="28"/>
        </w:rPr>
        <w:t>экспортно</w:t>
      </w:r>
      <w:proofErr w:type="spellEnd"/>
      <w:r w:rsidR="009C480A" w:rsidRPr="00EF0469">
        <w:rPr>
          <w:sz w:val="28"/>
          <w:szCs w:val="28"/>
        </w:rPr>
        <w:t xml:space="preserve"> ориентированных компаний в международных </w:t>
      </w:r>
      <w:proofErr w:type="spellStart"/>
      <w:r w:rsidR="009C480A" w:rsidRPr="00EF0469">
        <w:rPr>
          <w:sz w:val="28"/>
          <w:szCs w:val="28"/>
        </w:rPr>
        <w:t>выставочно</w:t>
      </w:r>
      <w:proofErr w:type="spellEnd"/>
      <w:r w:rsidR="009C480A" w:rsidRPr="00EF0469">
        <w:rPr>
          <w:sz w:val="28"/>
          <w:szCs w:val="28"/>
        </w:rPr>
        <w:t xml:space="preserve">-ярмарочных и </w:t>
      </w:r>
      <w:proofErr w:type="spellStart"/>
      <w:r w:rsidR="009C480A" w:rsidRPr="00EF0469">
        <w:rPr>
          <w:sz w:val="28"/>
          <w:szCs w:val="28"/>
        </w:rPr>
        <w:t>конгрессн</w:t>
      </w:r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 xml:space="preserve"> мероприятиях, бизнес-миссиях;</w:t>
      </w:r>
      <w:r w:rsidR="009C480A" w:rsidRPr="00EF0469">
        <w:rPr>
          <w:sz w:val="28"/>
          <w:szCs w:val="28"/>
        </w:rPr>
        <w:t xml:space="preserve"> </w:t>
      </w:r>
    </w:p>
    <w:p w:rsidR="00EF0469" w:rsidRDefault="00163834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</w:t>
      </w:r>
      <w:r w:rsidR="009C480A" w:rsidRPr="00EF0469">
        <w:rPr>
          <w:sz w:val="28"/>
          <w:szCs w:val="28"/>
        </w:rPr>
        <w:t>тимулирование и поддержка компаний-экспортеров в развитии экспортной деятельности с использованием каналов электронной торговли</w:t>
      </w:r>
      <w:r>
        <w:rPr>
          <w:sz w:val="28"/>
          <w:szCs w:val="28"/>
        </w:rPr>
        <w:t>;</w:t>
      </w:r>
      <w:r w:rsidR="009C480A" w:rsidRPr="00EF0469">
        <w:rPr>
          <w:sz w:val="28"/>
          <w:szCs w:val="28"/>
        </w:rPr>
        <w:t xml:space="preserve"> </w:t>
      </w:r>
    </w:p>
    <w:p w:rsidR="009C480A" w:rsidRPr="00EF0469" w:rsidRDefault="00163834" w:rsidP="00DE197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C480A" w:rsidRPr="00EF0469">
        <w:rPr>
          <w:sz w:val="28"/>
          <w:szCs w:val="28"/>
        </w:rPr>
        <w:t>опуляризация экспортной деятельности среди экономически активного населения и молодежи</w:t>
      </w:r>
      <w:r w:rsidR="00EF0469" w:rsidRPr="00EF0469">
        <w:rPr>
          <w:sz w:val="28"/>
          <w:szCs w:val="28"/>
        </w:rPr>
        <w:t xml:space="preserve"> Камчатского края</w:t>
      </w:r>
      <w:r w:rsidR="009C480A" w:rsidRPr="00EF0469">
        <w:rPr>
          <w:sz w:val="28"/>
          <w:szCs w:val="28"/>
        </w:rPr>
        <w:t xml:space="preserve">. </w:t>
      </w:r>
    </w:p>
    <w:p w:rsidR="009C480A" w:rsidRPr="00B708BA" w:rsidRDefault="009C480A" w:rsidP="00DE197F">
      <w:pPr>
        <w:pStyle w:val="Default"/>
        <w:rPr>
          <w:sz w:val="23"/>
          <w:szCs w:val="23"/>
          <w:highlight w:val="yellow"/>
        </w:rPr>
      </w:pPr>
    </w:p>
    <w:p w:rsidR="009C480A" w:rsidRDefault="009C480A" w:rsidP="00DE197F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033D8">
        <w:rPr>
          <w:rFonts w:ascii="Times New Roman" w:hAnsi="Times New Roman" w:cs="Times New Roman"/>
          <w:color w:val="000000"/>
          <w:sz w:val="28"/>
          <w:szCs w:val="28"/>
        </w:rPr>
        <w:t xml:space="preserve">Таблица– Ключевые индикаторы </w:t>
      </w:r>
      <w:r w:rsidR="00DE197F" w:rsidRPr="008033D8">
        <w:rPr>
          <w:rFonts w:ascii="Times New Roman" w:hAnsi="Times New Roman" w:cs="Times New Roman"/>
          <w:color w:val="000000"/>
          <w:sz w:val="28"/>
          <w:szCs w:val="28"/>
        </w:rPr>
        <w:t>(прогноз по показателям до 2030)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4673"/>
        <w:gridCol w:w="992"/>
        <w:gridCol w:w="993"/>
        <w:gridCol w:w="850"/>
        <w:gridCol w:w="851"/>
        <w:gridCol w:w="992"/>
      </w:tblGrid>
      <w:tr w:rsidR="008033D8" w:rsidTr="008033D8">
        <w:tc>
          <w:tcPr>
            <w:tcW w:w="4673" w:type="dxa"/>
          </w:tcPr>
          <w:p w:rsidR="008033D8" w:rsidRDefault="008033D8" w:rsidP="00DE197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8033D8" w:rsidRDefault="008033D8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993" w:type="dxa"/>
          </w:tcPr>
          <w:p w:rsidR="008033D8" w:rsidRDefault="008033D8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850" w:type="dxa"/>
          </w:tcPr>
          <w:p w:rsidR="008033D8" w:rsidRDefault="008033D8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851" w:type="dxa"/>
          </w:tcPr>
          <w:p w:rsidR="008033D8" w:rsidRDefault="008033D8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</w:t>
            </w:r>
          </w:p>
        </w:tc>
        <w:tc>
          <w:tcPr>
            <w:tcW w:w="992" w:type="dxa"/>
          </w:tcPr>
          <w:p w:rsidR="008033D8" w:rsidRDefault="008033D8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2030</w:t>
            </w:r>
          </w:p>
        </w:tc>
      </w:tr>
      <w:tr w:rsidR="008033D8" w:rsidTr="008033D8">
        <w:tc>
          <w:tcPr>
            <w:tcW w:w="4673" w:type="dxa"/>
          </w:tcPr>
          <w:p w:rsidR="008033D8" w:rsidRDefault="008033D8" w:rsidP="008033D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экспорта товаров, млрд дол. США</w:t>
            </w:r>
          </w:p>
        </w:tc>
        <w:tc>
          <w:tcPr>
            <w:tcW w:w="992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993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851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992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</w:tr>
      <w:tr w:rsidR="008033D8" w:rsidTr="008033D8">
        <w:tc>
          <w:tcPr>
            <w:tcW w:w="4673" w:type="dxa"/>
          </w:tcPr>
          <w:p w:rsidR="008033D8" w:rsidRDefault="008033D8" w:rsidP="00DE197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экспортеров</w:t>
            </w:r>
            <w:r w:rsidR="00AF12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товаров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ед.</w:t>
            </w:r>
          </w:p>
        </w:tc>
        <w:tc>
          <w:tcPr>
            <w:tcW w:w="992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993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851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</w:t>
            </w:r>
          </w:p>
        </w:tc>
      </w:tr>
      <w:tr w:rsidR="008033D8" w:rsidTr="008033D8">
        <w:tc>
          <w:tcPr>
            <w:tcW w:w="4673" w:type="dxa"/>
          </w:tcPr>
          <w:p w:rsidR="008033D8" w:rsidRDefault="008033D8" w:rsidP="00DE197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стран-партнеров, ед.</w:t>
            </w:r>
          </w:p>
        </w:tc>
        <w:tc>
          <w:tcPr>
            <w:tcW w:w="992" w:type="dxa"/>
          </w:tcPr>
          <w:p w:rsidR="008033D8" w:rsidRDefault="008033D8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993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850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851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992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</w:tr>
      <w:tr w:rsidR="008033D8" w:rsidTr="008033D8">
        <w:tc>
          <w:tcPr>
            <w:tcW w:w="4673" w:type="dxa"/>
          </w:tcPr>
          <w:p w:rsidR="008033D8" w:rsidRDefault="008033D8" w:rsidP="00DE197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Объем экспорта услуг, млн дол. США</w:t>
            </w:r>
            <w:r w:rsidR="00AF12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992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8033D8" w:rsidTr="008033D8">
        <w:tc>
          <w:tcPr>
            <w:tcW w:w="4673" w:type="dxa"/>
          </w:tcPr>
          <w:p w:rsidR="008033D8" w:rsidRDefault="008033D8" w:rsidP="00DE197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иностранных туристов, посетивших Камчатский край</w:t>
            </w:r>
            <w:r w:rsidR="00AF12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AF12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тыс.чел</w:t>
            </w:r>
            <w:proofErr w:type="spellEnd"/>
            <w:r w:rsidR="00AF12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13,2</w:t>
            </w:r>
          </w:p>
        </w:tc>
        <w:tc>
          <w:tcPr>
            <w:tcW w:w="993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992" w:type="dxa"/>
          </w:tcPr>
          <w:p w:rsidR="008033D8" w:rsidRDefault="00AF1216" w:rsidP="007E5B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</w:tr>
    </w:tbl>
    <w:p w:rsidR="008033D8" w:rsidRPr="00AF1216" w:rsidRDefault="00AF1216" w:rsidP="00DE197F">
      <w:pPr>
        <w:spacing w:line="240" w:lineRule="auto"/>
        <w:rPr>
          <w:rFonts w:ascii="Times New Roman" w:hAnsi="Times New Roman" w:cs="Times New Roman"/>
          <w:bCs/>
          <w:i/>
        </w:rPr>
      </w:pPr>
      <w:r w:rsidRPr="00AF1216">
        <w:rPr>
          <w:rFonts w:ascii="Times New Roman" w:hAnsi="Times New Roman" w:cs="Times New Roman"/>
          <w:bCs/>
          <w:i/>
        </w:rPr>
        <w:t>* расчеты в настоящее время не осуществляются</w:t>
      </w:r>
    </w:p>
    <w:p w:rsidR="008033D8" w:rsidRDefault="008033D8" w:rsidP="00DE197F">
      <w:pPr>
        <w:spacing w:line="240" w:lineRule="auto"/>
        <w:rPr>
          <w:b/>
          <w:bCs/>
          <w:highlight w:val="yellow"/>
        </w:rPr>
      </w:pPr>
    </w:p>
    <w:p w:rsidR="009C480A" w:rsidRPr="00B76A16" w:rsidRDefault="009C480A" w:rsidP="00DE197F">
      <w:pPr>
        <w:pStyle w:val="Default"/>
        <w:numPr>
          <w:ilvl w:val="0"/>
          <w:numId w:val="1"/>
        </w:numPr>
        <w:rPr>
          <w:b/>
          <w:bCs/>
          <w:sz w:val="28"/>
          <w:szCs w:val="28"/>
        </w:rPr>
      </w:pPr>
      <w:proofErr w:type="spellStart"/>
      <w:r w:rsidRPr="00B76A16">
        <w:rPr>
          <w:b/>
          <w:bCs/>
          <w:sz w:val="28"/>
          <w:szCs w:val="28"/>
        </w:rPr>
        <w:t>Экспортно</w:t>
      </w:r>
      <w:proofErr w:type="spellEnd"/>
      <w:r w:rsidRPr="00B76A16">
        <w:rPr>
          <w:b/>
          <w:bCs/>
          <w:sz w:val="28"/>
          <w:szCs w:val="28"/>
        </w:rPr>
        <w:t xml:space="preserve"> ориенти</w:t>
      </w:r>
      <w:r w:rsidR="00B76A16" w:rsidRPr="00B76A16">
        <w:rPr>
          <w:b/>
          <w:bCs/>
          <w:sz w:val="28"/>
          <w:szCs w:val="28"/>
        </w:rPr>
        <w:t>рованные инвестиционные проекты.</w:t>
      </w:r>
    </w:p>
    <w:p w:rsidR="00B76A16" w:rsidRDefault="00B76A16" w:rsidP="00DE197F">
      <w:pPr>
        <w:pStyle w:val="Default"/>
        <w:rPr>
          <w:b/>
          <w:bCs/>
          <w:sz w:val="23"/>
          <w:szCs w:val="23"/>
          <w:highlight w:val="yellow"/>
        </w:rPr>
      </w:pP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К приоритетным отраслевым направлениям для иностранных прямых инвестиций относятся: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туристско-рекреационный комплекс;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 xml:space="preserve">- проекты развития инфраструктуры Северного морского пути: транспортно-логистического центра с крупным разгрузочным терминалом, современной судоремонтной и </w:t>
      </w:r>
      <w:proofErr w:type="spellStart"/>
      <w:r w:rsidRPr="00B76A16">
        <w:rPr>
          <w:rFonts w:ascii="Times New Roman" w:hAnsi="Times New Roman" w:cs="Times New Roman"/>
          <w:sz w:val="28"/>
          <w:szCs w:val="28"/>
        </w:rPr>
        <w:t>бункеровочной</w:t>
      </w:r>
      <w:proofErr w:type="spellEnd"/>
      <w:r w:rsidRPr="00B76A16">
        <w:rPr>
          <w:rFonts w:ascii="Times New Roman" w:hAnsi="Times New Roman" w:cs="Times New Roman"/>
          <w:sz w:val="28"/>
          <w:szCs w:val="28"/>
        </w:rPr>
        <w:t xml:space="preserve"> базой;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проекты развития транспортно-логистической инфраструктуры, обеспечивающей товарные экспортно-импортные потоки;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 xml:space="preserve">- инвестиции в рыбодобывающий флот, в технологические комплексы по </w:t>
      </w:r>
      <w:proofErr w:type="spellStart"/>
      <w:r w:rsidRPr="00B76A16">
        <w:rPr>
          <w:rFonts w:ascii="Times New Roman" w:hAnsi="Times New Roman" w:cs="Times New Roman"/>
          <w:sz w:val="28"/>
          <w:szCs w:val="28"/>
        </w:rPr>
        <w:t>рыбопереработке</w:t>
      </w:r>
      <w:proofErr w:type="spellEnd"/>
      <w:r w:rsidRPr="00B76A16">
        <w:rPr>
          <w:rFonts w:ascii="Times New Roman" w:hAnsi="Times New Roman" w:cs="Times New Roman"/>
          <w:sz w:val="28"/>
          <w:szCs w:val="28"/>
        </w:rPr>
        <w:t xml:space="preserve">, хозяйства </w:t>
      </w:r>
      <w:proofErr w:type="spellStart"/>
      <w:r w:rsidRPr="00B76A16">
        <w:rPr>
          <w:rFonts w:ascii="Times New Roman" w:hAnsi="Times New Roman" w:cs="Times New Roman"/>
          <w:sz w:val="28"/>
          <w:szCs w:val="28"/>
        </w:rPr>
        <w:t>марикультуры</w:t>
      </w:r>
      <w:proofErr w:type="spellEnd"/>
      <w:r w:rsidRPr="00B76A16">
        <w:rPr>
          <w:rFonts w:ascii="Times New Roman" w:hAnsi="Times New Roman" w:cs="Times New Roman"/>
          <w:sz w:val="28"/>
          <w:szCs w:val="28"/>
        </w:rPr>
        <w:t>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агропромышленный комплекс (сельскохозяйственное производство и переработка сельскохозяйственного сырья);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коммунальное хозяйство и жилищное строительство;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76A16">
        <w:rPr>
          <w:rFonts w:ascii="Times New Roman" w:hAnsi="Times New Roman" w:cs="Times New Roman"/>
          <w:sz w:val="28"/>
          <w:szCs w:val="28"/>
        </w:rPr>
        <w:t>гидро</w:t>
      </w:r>
      <w:proofErr w:type="spellEnd"/>
      <w:r w:rsidRPr="00B76A16">
        <w:rPr>
          <w:rFonts w:ascii="Times New Roman" w:hAnsi="Times New Roman" w:cs="Times New Roman"/>
          <w:sz w:val="28"/>
          <w:szCs w:val="28"/>
        </w:rPr>
        <w:t>- и теплоэнергетические проекты;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горнодобывающие и горно-обогатительные комбинаты;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проекты комплексной переработки древесного сырья.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Основными направлениями мероприятий по привлечению прямых иностранных инвестиций в Камчатский край являются: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информационные взаимодействия с потенциальными инвесторами, включая мероприятия по улучшению имиджа Камчатского края для целевых групп иностранных инвесторов;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устранение административных барьеров и предоставление иностранным инвесторам необходимого пакета услуг на всех этапах осуществления инвестиционных проектов.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Для обеспечения устойчивого притока прямых иностранных инвестиций в Камчатский край необходимо: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развивать успешные практики по привлечению иностранных инвестиций: АО «Корпорация развития Камчатского края, Инвестиционного совета Камчатского края, отраслевых исполнительных органов государственной власти Камчатского края и органов местного самоуправления муниципальных образований в Камчатском крае;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 xml:space="preserve">- повышать эффективность </w:t>
      </w:r>
      <w:proofErr w:type="spellStart"/>
      <w:r w:rsidRPr="00B76A16">
        <w:rPr>
          <w:rFonts w:ascii="Times New Roman" w:hAnsi="Times New Roman" w:cs="Times New Roman"/>
          <w:sz w:val="28"/>
          <w:szCs w:val="28"/>
        </w:rPr>
        <w:t>имиджевой</w:t>
      </w:r>
      <w:proofErr w:type="spellEnd"/>
      <w:r w:rsidRPr="00B76A16">
        <w:rPr>
          <w:rFonts w:ascii="Times New Roman" w:hAnsi="Times New Roman" w:cs="Times New Roman"/>
          <w:sz w:val="28"/>
          <w:szCs w:val="28"/>
        </w:rPr>
        <w:t xml:space="preserve"> политики, мероприятий, информационно-презентационных материалов по продвижению инвестиционных возможностей Камчатского края на внешнем рынке;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обеспечивать ежегодное участие делегаций Камчатского края в торгово-</w:t>
      </w:r>
      <w:r w:rsidRPr="00B76A16">
        <w:rPr>
          <w:rFonts w:ascii="Times New Roman" w:hAnsi="Times New Roman" w:cs="Times New Roman"/>
          <w:sz w:val="28"/>
          <w:szCs w:val="28"/>
        </w:rPr>
        <w:lastRenderedPageBreak/>
        <w:t>экономических форумах/ярмарках/конференциях/выставках, в программах обмена опытом со странами АТР, в том числе по отраслевым приоритетам; проводить «Дни Камчатского края», презентации инвестиционного и экспортного потенциала Камчатского края за рубежом;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распространять информацию об инвестиционном потенциале Камчатского края и инвестиционных проектах через посольства Российской Федерации в зарубежных странах, торговые и экономические представительства, торгово-промышленные палаты и объединения деловых кругов зарубежных стран;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привлекать к работе по продвижению инвестиционного имиджа Камчатского края экспертов, уже имеющих положительный опыт в данной сфере; повышать соответствующую квалификацию государственных служащих, специалистов АО «Корпорация развития Камчатского края»;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на Инвестиционном портале Камчатского края совершенствовать ресурс «Путеводитель для иностранных инвесторов»; своевременно и в полном объеме актуализировать информацию об инвестиционных приоритетах, мерах и механизмах поддержки иностранных инвесторов, актуализировать базы данных инвестиционных объектов Камчатского края, при этом следует размещать планы и описание земельных участков и объектов недвижимости, которые предлагаются инвесторам под определенные проекты и направления бизнеса;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для иностранных инвесторов регулярно издавать каталог с наиболее подготовленными инвестиционными проектами Камчатского края;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создать и обеспечить работу сервисов обратной связи, «горячей линии» для иностранных инвесторов и их представителей по взаимодействию с органами государственной власти Камчатского края;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создавать совместные с иностранными партнерами рабочие группы с участием представителей АО «Корпорация развития Камчатского края», научной среды и бизнеса для поиска приемлемых для всех сторон форматов инвестиционного сотрудничества по приоритетным отраслевым направлениям;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развивать совместную с иностранными партнерами исследовательскую, аналитическую и консалтинговую деятельность по приоритетным отраслевым направлениям;</w:t>
      </w:r>
    </w:p>
    <w:p w:rsidR="00B76A16" w:rsidRPr="00B76A16" w:rsidRDefault="00B76A16" w:rsidP="00DE1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76A16">
        <w:rPr>
          <w:rFonts w:ascii="Times New Roman" w:hAnsi="Times New Roman" w:cs="Times New Roman"/>
          <w:sz w:val="28"/>
          <w:szCs w:val="28"/>
        </w:rPr>
        <w:t>- совершенствовать практику предоставления земельных участков для иностранных инвесторов, реализующих инвестиционные проекты государственно-частного партнерства, особо значимые инвестиционные проекты Камчатского края, с предварительным согласованием предоставления земельных участков объекта без проведения торгов.</w:t>
      </w:r>
    </w:p>
    <w:p w:rsidR="00B76A16" w:rsidRDefault="00B76A16" w:rsidP="00DE197F">
      <w:pPr>
        <w:pStyle w:val="Default"/>
        <w:rPr>
          <w:b/>
          <w:bCs/>
          <w:sz w:val="23"/>
          <w:szCs w:val="23"/>
          <w:highlight w:val="yellow"/>
        </w:rPr>
      </w:pPr>
    </w:p>
    <w:p w:rsidR="009C480A" w:rsidRPr="00B76A16" w:rsidRDefault="009C480A" w:rsidP="00DE197F">
      <w:pPr>
        <w:pStyle w:val="Default"/>
        <w:ind w:firstLine="539"/>
        <w:jc w:val="both"/>
        <w:rPr>
          <w:sz w:val="28"/>
          <w:szCs w:val="28"/>
        </w:rPr>
      </w:pPr>
      <w:r w:rsidRPr="00B76A16">
        <w:rPr>
          <w:sz w:val="28"/>
          <w:szCs w:val="28"/>
        </w:rPr>
        <w:t xml:space="preserve">Перечень и краткая информация об </w:t>
      </w:r>
      <w:r w:rsidR="00B76A16" w:rsidRPr="00B76A16">
        <w:rPr>
          <w:sz w:val="28"/>
          <w:szCs w:val="28"/>
        </w:rPr>
        <w:t xml:space="preserve">основных приоритетных </w:t>
      </w:r>
      <w:proofErr w:type="spellStart"/>
      <w:r w:rsidRPr="00B76A16">
        <w:rPr>
          <w:sz w:val="28"/>
          <w:szCs w:val="28"/>
        </w:rPr>
        <w:t>экспортно</w:t>
      </w:r>
      <w:proofErr w:type="spellEnd"/>
      <w:r w:rsidRPr="00B76A16">
        <w:rPr>
          <w:sz w:val="28"/>
          <w:szCs w:val="28"/>
        </w:rPr>
        <w:t xml:space="preserve"> ориентированных инвестиционных проектах </w:t>
      </w:r>
      <w:r w:rsidR="00B76A16" w:rsidRPr="00B76A16">
        <w:rPr>
          <w:sz w:val="28"/>
          <w:szCs w:val="28"/>
        </w:rPr>
        <w:t>Камчатского края представлена в таблице:</w:t>
      </w:r>
    </w:p>
    <w:tbl>
      <w:tblPr>
        <w:tblStyle w:val="a5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2977"/>
        <w:gridCol w:w="1418"/>
        <w:gridCol w:w="1559"/>
      </w:tblGrid>
      <w:tr w:rsidR="00B76A16" w:rsidTr="007329BB">
        <w:trPr>
          <w:trHeight w:val="410"/>
        </w:trPr>
        <w:tc>
          <w:tcPr>
            <w:tcW w:w="562" w:type="dxa"/>
          </w:tcPr>
          <w:p w:rsidR="00B76A16" w:rsidRPr="009060D9" w:rsidRDefault="00B76A16" w:rsidP="00DE1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0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835" w:type="dxa"/>
          </w:tcPr>
          <w:p w:rsidR="00B76A16" w:rsidRPr="009060D9" w:rsidRDefault="00B76A16" w:rsidP="00DE1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0D9">
              <w:rPr>
                <w:rFonts w:ascii="Times New Roman" w:hAnsi="Times New Roman" w:cs="Times New Roman"/>
                <w:sz w:val="24"/>
                <w:szCs w:val="24"/>
              </w:rPr>
              <w:t>Инициатор</w:t>
            </w:r>
          </w:p>
        </w:tc>
        <w:tc>
          <w:tcPr>
            <w:tcW w:w="2977" w:type="dxa"/>
          </w:tcPr>
          <w:p w:rsidR="00B76A16" w:rsidRPr="009060D9" w:rsidRDefault="00B76A16" w:rsidP="00DE1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418" w:type="dxa"/>
          </w:tcPr>
          <w:p w:rsidR="00B76A16" w:rsidRPr="009060D9" w:rsidRDefault="00B76A16" w:rsidP="00DE1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0D9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559" w:type="dxa"/>
          </w:tcPr>
          <w:p w:rsidR="00B76A16" w:rsidRPr="009060D9" w:rsidRDefault="00B76A16" w:rsidP="00DE1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0D9">
              <w:rPr>
                <w:rFonts w:ascii="Times New Roman" w:hAnsi="Times New Roman" w:cs="Times New Roman"/>
                <w:sz w:val="24"/>
                <w:szCs w:val="24"/>
              </w:rPr>
              <w:t>Объем инвестиций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млрд руб.</w:t>
            </w:r>
          </w:p>
        </w:tc>
      </w:tr>
      <w:tr w:rsidR="00B76A16" w:rsidTr="007329BB">
        <w:tc>
          <w:tcPr>
            <w:tcW w:w="562" w:type="dxa"/>
          </w:tcPr>
          <w:p w:rsidR="00B76A16" w:rsidRPr="009060D9" w:rsidRDefault="00B76A16" w:rsidP="00DE197F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282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«СК АВАЧА»</w:t>
            </w:r>
          </w:p>
        </w:tc>
        <w:tc>
          <w:tcPr>
            <w:tcW w:w="2977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282">
              <w:rPr>
                <w:rFonts w:ascii="Times New Roman" w:hAnsi="Times New Roman" w:cs="Times New Roman"/>
                <w:sz w:val="24"/>
                <w:szCs w:val="24"/>
              </w:rPr>
              <w:t>Создание современного морского рефрижераторного терминала по комплексному обслуживанию рыбопромысловых судов и организации перевалки</w:t>
            </w:r>
          </w:p>
        </w:tc>
        <w:tc>
          <w:tcPr>
            <w:tcW w:w="1418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282">
              <w:rPr>
                <w:rFonts w:ascii="Times New Roman" w:hAnsi="Times New Roman" w:cs="Times New Roman"/>
                <w:sz w:val="24"/>
                <w:szCs w:val="24"/>
              </w:rPr>
              <w:t>30.06.2021</w:t>
            </w:r>
          </w:p>
        </w:tc>
        <w:tc>
          <w:tcPr>
            <w:tcW w:w="1559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0, 34</w:t>
            </w:r>
          </w:p>
        </w:tc>
      </w:tr>
      <w:tr w:rsidR="00B76A16" w:rsidTr="007329BB">
        <w:tc>
          <w:tcPr>
            <w:tcW w:w="562" w:type="dxa"/>
          </w:tcPr>
          <w:p w:rsidR="00B76A16" w:rsidRPr="009060D9" w:rsidRDefault="00B76A16" w:rsidP="00DE197F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282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«КАМЧАТТРАЛФЛОТ»</w:t>
            </w:r>
          </w:p>
        </w:tc>
        <w:tc>
          <w:tcPr>
            <w:tcW w:w="2977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282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по глубокой переработке морских биоресурсов на территории Камчатского края</w:t>
            </w:r>
          </w:p>
        </w:tc>
        <w:tc>
          <w:tcPr>
            <w:tcW w:w="1418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282">
              <w:rPr>
                <w:rFonts w:ascii="Times New Roman" w:hAnsi="Times New Roman" w:cs="Times New Roman"/>
                <w:sz w:val="24"/>
                <w:szCs w:val="24"/>
              </w:rPr>
              <w:t>31.03.2021</w:t>
            </w:r>
          </w:p>
        </w:tc>
        <w:tc>
          <w:tcPr>
            <w:tcW w:w="1559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2, 29</w:t>
            </w:r>
          </w:p>
        </w:tc>
      </w:tr>
      <w:tr w:rsidR="00B76A16" w:rsidTr="007329BB">
        <w:tc>
          <w:tcPr>
            <w:tcW w:w="562" w:type="dxa"/>
          </w:tcPr>
          <w:p w:rsidR="00B76A16" w:rsidRPr="009060D9" w:rsidRDefault="00B76A16" w:rsidP="00DE197F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Рыболовецкий колхоз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им. Ленина</w:t>
            </w:r>
          </w:p>
        </w:tc>
        <w:tc>
          <w:tcPr>
            <w:tcW w:w="2977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Переоборудование </w:t>
            </w:r>
            <w:r w:rsidRPr="0016577C">
              <w:rPr>
                <w:rFonts w:ascii="Times New Roman" w:hAnsi="Times New Roman" w:cs="Times New Roman"/>
                <w:sz w:val="24"/>
                <w:szCs w:val="24"/>
              </w:rPr>
              <w:t>и модернизация рыболовецких судов, строительство производственных корпусов № 2 и № 3 Фабрики береговой обработки рыбы</w:t>
            </w:r>
          </w:p>
        </w:tc>
        <w:tc>
          <w:tcPr>
            <w:tcW w:w="1418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77C"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559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</w:tr>
      <w:tr w:rsidR="00B76A16" w:rsidTr="007329BB">
        <w:tc>
          <w:tcPr>
            <w:tcW w:w="562" w:type="dxa"/>
          </w:tcPr>
          <w:p w:rsidR="00B76A16" w:rsidRPr="009060D9" w:rsidRDefault="00B76A16" w:rsidP="00DE197F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«ВИТЯЗЬ-АВТО»</w:t>
            </w:r>
          </w:p>
        </w:tc>
        <w:tc>
          <w:tcPr>
            <w:tcW w:w="2977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D25">
              <w:rPr>
                <w:rFonts w:ascii="Times New Roman" w:hAnsi="Times New Roman" w:cs="Times New Roman"/>
                <w:sz w:val="24"/>
                <w:szCs w:val="24"/>
              </w:rPr>
              <w:t>Инвестиционный проект по строительству завода по переработке минтая и иных видов рыб большой мощности на территории Камчатского края</w:t>
            </w:r>
          </w:p>
        </w:tc>
        <w:tc>
          <w:tcPr>
            <w:tcW w:w="1418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D25">
              <w:rPr>
                <w:rFonts w:ascii="Times New Roman" w:hAnsi="Times New Roman" w:cs="Times New Roman"/>
                <w:sz w:val="24"/>
                <w:szCs w:val="24"/>
              </w:rPr>
              <w:t>30.09.2022</w:t>
            </w:r>
          </w:p>
        </w:tc>
        <w:tc>
          <w:tcPr>
            <w:tcW w:w="1559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B76A16" w:rsidTr="007329BB">
        <w:tc>
          <w:tcPr>
            <w:tcW w:w="562" w:type="dxa"/>
          </w:tcPr>
          <w:p w:rsidR="00B76A16" w:rsidRPr="009060D9" w:rsidRDefault="00B76A16" w:rsidP="00DE197F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«АВТОКАМСТРОЙ 41»</w:t>
            </w:r>
          </w:p>
        </w:tc>
        <w:tc>
          <w:tcPr>
            <w:tcW w:w="2977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D25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комплекса по производству товарного бетона</w:t>
            </w:r>
          </w:p>
        </w:tc>
        <w:tc>
          <w:tcPr>
            <w:tcW w:w="1418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C55D2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59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76A16" w:rsidTr="007329BB">
        <w:tc>
          <w:tcPr>
            <w:tcW w:w="562" w:type="dxa"/>
          </w:tcPr>
          <w:p w:rsidR="00B76A16" w:rsidRPr="009060D9" w:rsidRDefault="00B76A16" w:rsidP="00DE197F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«Соколиный центр Камчатка»</w:t>
            </w:r>
          </w:p>
        </w:tc>
        <w:tc>
          <w:tcPr>
            <w:tcW w:w="2977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D25">
              <w:rPr>
                <w:rFonts w:ascii="Times New Roman" w:hAnsi="Times New Roman" w:cs="Times New Roman"/>
                <w:sz w:val="24"/>
                <w:szCs w:val="24"/>
              </w:rPr>
              <w:t>Международный Центр реабилитации, репродукции и сохранения редких видов хищных птиц на Камчатке</w:t>
            </w:r>
          </w:p>
        </w:tc>
        <w:tc>
          <w:tcPr>
            <w:tcW w:w="1418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D25">
              <w:rPr>
                <w:rFonts w:ascii="Times New Roman" w:hAnsi="Times New Roman" w:cs="Times New Roman"/>
                <w:sz w:val="24"/>
                <w:szCs w:val="24"/>
              </w:rPr>
              <w:t>01.09.2021</w:t>
            </w:r>
          </w:p>
        </w:tc>
        <w:tc>
          <w:tcPr>
            <w:tcW w:w="1559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B76A16" w:rsidTr="007329BB">
        <w:tc>
          <w:tcPr>
            <w:tcW w:w="562" w:type="dxa"/>
            <w:tcBorders>
              <w:bottom w:val="single" w:sz="4" w:space="0" w:color="auto"/>
            </w:tcBorders>
          </w:tcPr>
          <w:p w:rsidR="00B76A16" w:rsidRPr="009060D9" w:rsidRDefault="00B76A16" w:rsidP="00DE197F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D25">
              <w:rPr>
                <w:rFonts w:ascii="Times New Roman" w:hAnsi="Times New Roman" w:cs="Times New Roman"/>
                <w:sz w:val="24"/>
                <w:szCs w:val="24"/>
              </w:rPr>
              <w:t>Международный аэропорт Петропавловск-Камчатский (Елизово) АО</w:t>
            </w:r>
          </w:p>
        </w:tc>
        <w:tc>
          <w:tcPr>
            <w:tcW w:w="2977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D25">
              <w:rPr>
                <w:rFonts w:ascii="Times New Roman" w:hAnsi="Times New Roman" w:cs="Times New Roman"/>
                <w:sz w:val="24"/>
                <w:szCs w:val="24"/>
              </w:rPr>
              <w:t>Реконструкция аэропорта «Елизово»</w:t>
            </w:r>
          </w:p>
        </w:tc>
        <w:tc>
          <w:tcPr>
            <w:tcW w:w="1418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54D">
              <w:rPr>
                <w:rFonts w:ascii="Times New Roman" w:hAnsi="Times New Roman" w:cs="Times New Roman"/>
                <w:sz w:val="24"/>
                <w:szCs w:val="24"/>
              </w:rPr>
              <w:t>01.04.2023</w:t>
            </w:r>
          </w:p>
        </w:tc>
        <w:tc>
          <w:tcPr>
            <w:tcW w:w="1559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76A16" w:rsidTr="007329BB">
        <w:tc>
          <w:tcPr>
            <w:tcW w:w="562" w:type="dxa"/>
          </w:tcPr>
          <w:p w:rsidR="00B76A16" w:rsidRPr="009060D9" w:rsidRDefault="00B76A16" w:rsidP="00DE197F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«КОЛХОЗ ОКТЯБРЬ»</w:t>
            </w:r>
          </w:p>
        </w:tc>
        <w:tc>
          <w:tcPr>
            <w:tcW w:w="2977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Рыбоперерабытывающий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завод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54D">
              <w:rPr>
                <w:rFonts w:ascii="Times New Roman" w:hAnsi="Times New Roman" w:cs="Times New Roman"/>
                <w:sz w:val="24"/>
                <w:szCs w:val="24"/>
              </w:rPr>
              <w:t>30.09.2023</w:t>
            </w:r>
          </w:p>
        </w:tc>
        <w:tc>
          <w:tcPr>
            <w:tcW w:w="1559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</w:tr>
      <w:tr w:rsidR="00B76A16" w:rsidTr="007329BB">
        <w:tc>
          <w:tcPr>
            <w:tcW w:w="562" w:type="dxa"/>
          </w:tcPr>
          <w:p w:rsidR="00B76A16" w:rsidRPr="009060D9" w:rsidRDefault="00B76A16" w:rsidP="00DE197F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093">
              <w:rPr>
                <w:rFonts w:ascii="Times New Roman" w:hAnsi="Times New Roman" w:cs="Times New Roman"/>
                <w:sz w:val="24"/>
                <w:szCs w:val="24"/>
              </w:rPr>
              <w:t>ООО «РЕМ-НОВА ДВ»</w:t>
            </w:r>
          </w:p>
        </w:tc>
        <w:tc>
          <w:tcPr>
            <w:tcW w:w="2977" w:type="dxa"/>
          </w:tcPr>
          <w:p w:rsidR="00B76A16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ключевого инвестиционного</w:t>
            </w:r>
            <w:r w:rsidRPr="00142093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42093">
              <w:rPr>
                <w:rFonts w:ascii="Times New Roman" w:hAnsi="Times New Roman" w:cs="Times New Roman"/>
                <w:sz w:val="24"/>
                <w:szCs w:val="24"/>
              </w:rPr>
              <w:t xml:space="preserve"> по созданию современного судоремонтно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кластера</w:t>
            </w:r>
          </w:p>
        </w:tc>
        <w:tc>
          <w:tcPr>
            <w:tcW w:w="1418" w:type="dxa"/>
          </w:tcPr>
          <w:p w:rsidR="00B76A16" w:rsidRPr="00A1454D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2025</w:t>
            </w:r>
          </w:p>
        </w:tc>
        <w:tc>
          <w:tcPr>
            <w:tcW w:w="1559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B76A16" w:rsidTr="007329BB">
        <w:tc>
          <w:tcPr>
            <w:tcW w:w="562" w:type="dxa"/>
          </w:tcPr>
          <w:p w:rsidR="00B76A16" w:rsidRPr="009060D9" w:rsidRDefault="00B76A16" w:rsidP="00DE197F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093">
              <w:rPr>
                <w:rFonts w:ascii="Times New Roman" w:hAnsi="Times New Roman" w:cs="Times New Roman"/>
                <w:sz w:val="24"/>
                <w:szCs w:val="24"/>
              </w:rPr>
              <w:t>ПАО «НОВАТЭК»</w:t>
            </w:r>
          </w:p>
        </w:tc>
        <w:tc>
          <w:tcPr>
            <w:tcW w:w="2977" w:type="dxa"/>
          </w:tcPr>
          <w:p w:rsidR="00B76A16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142093">
              <w:rPr>
                <w:rFonts w:ascii="Times New Roman" w:hAnsi="Times New Roman" w:cs="Times New Roman"/>
                <w:sz w:val="24"/>
                <w:szCs w:val="24"/>
              </w:rPr>
              <w:t xml:space="preserve"> морского СПГ-терминала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целях обеспечения доставки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сжиженного природного газа</w:t>
            </w:r>
          </w:p>
        </w:tc>
        <w:tc>
          <w:tcPr>
            <w:tcW w:w="1418" w:type="dxa"/>
          </w:tcPr>
          <w:p w:rsidR="00B76A16" w:rsidRPr="00A1454D" w:rsidRDefault="007E5BF1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2025</w:t>
            </w:r>
          </w:p>
        </w:tc>
        <w:tc>
          <w:tcPr>
            <w:tcW w:w="1559" w:type="dxa"/>
          </w:tcPr>
          <w:p w:rsidR="00B76A16" w:rsidRPr="009060D9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B76A16" w:rsidTr="007329BB">
        <w:tc>
          <w:tcPr>
            <w:tcW w:w="562" w:type="dxa"/>
          </w:tcPr>
          <w:p w:rsidR="00B76A16" w:rsidRPr="009060D9" w:rsidRDefault="00B76A16" w:rsidP="00DE197F">
            <w:pPr>
              <w:pStyle w:val="a4"/>
              <w:numPr>
                <w:ilvl w:val="0"/>
                <w:numId w:val="5"/>
              </w:numPr>
              <w:ind w:left="447" w:hanging="425"/>
              <w:jc w:val="both"/>
            </w:pPr>
          </w:p>
        </w:tc>
        <w:tc>
          <w:tcPr>
            <w:tcW w:w="2835" w:type="dxa"/>
          </w:tcPr>
          <w:p w:rsidR="00B76A16" w:rsidRPr="00142093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093">
              <w:rPr>
                <w:rFonts w:ascii="Times New Roman" w:hAnsi="Times New Roman" w:cs="Times New Roman"/>
                <w:sz w:val="24"/>
                <w:szCs w:val="24"/>
              </w:rPr>
              <w:t>ООО «Парк «Три вулкана»</w:t>
            </w:r>
          </w:p>
        </w:tc>
        <w:tc>
          <w:tcPr>
            <w:tcW w:w="2977" w:type="dxa"/>
          </w:tcPr>
          <w:p w:rsidR="00B76A16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Якорный проект</w:t>
            </w:r>
            <w:r w:rsidRPr="00EC520A">
              <w:rPr>
                <w:rFonts w:ascii="Times New Roman" w:hAnsi="Times New Roman" w:cs="Times New Roman"/>
                <w:sz w:val="24"/>
                <w:szCs w:val="24"/>
              </w:rPr>
              <w:t xml:space="preserve"> в сфере туризма, в рамках которого предполагается построить туристическую деревню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термальную лагуну и др.</w:t>
            </w:r>
            <w:r w:rsidRPr="00EC520A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инфраструктурные объекты современного курорта междунар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одного уровня</w:t>
            </w:r>
          </w:p>
        </w:tc>
        <w:tc>
          <w:tcPr>
            <w:tcW w:w="1418" w:type="dxa"/>
          </w:tcPr>
          <w:p w:rsidR="00B76A16" w:rsidRPr="00AF1216" w:rsidRDefault="00AF1216" w:rsidP="00AF121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F1216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7E5BF1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59" w:type="dxa"/>
          </w:tcPr>
          <w:p w:rsidR="00B76A16" w:rsidRPr="00142093" w:rsidRDefault="00B76A16" w:rsidP="00DE197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2F1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</w:tbl>
    <w:p w:rsidR="00B76A16" w:rsidRPr="00B76A16" w:rsidRDefault="00B76A16" w:rsidP="00542484">
      <w:pPr>
        <w:pStyle w:val="Default"/>
        <w:rPr>
          <w:b/>
          <w:sz w:val="23"/>
          <w:szCs w:val="23"/>
          <w:highlight w:val="yellow"/>
        </w:rPr>
      </w:pPr>
    </w:p>
    <w:sectPr w:rsidR="00B76A16" w:rsidRPr="00B76A16" w:rsidSect="00081C5F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80AD6"/>
    <w:multiLevelType w:val="hybridMultilevel"/>
    <w:tmpl w:val="BA62B42A"/>
    <w:lvl w:ilvl="0" w:tplc="A7ECBB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04A7812"/>
    <w:multiLevelType w:val="hybridMultilevel"/>
    <w:tmpl w:val="390CD426"/>
    <w:lvl w:ilvl="0" w:tplc="A7ECBB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26476F"/>
    <w:multiLevelType w:val="multilevel"/>
    <w:tmpl w:val="742C30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5B767C9C"/>
    <w:multiLevelType w:val="hybridMultilevel"/>
    <w:tmpl w:val="6D466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47D04"/>
    <w:multiLevelType w:val="hybridMultilevel"/>
    <w:tmpl w:val="DFA41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12150"/>
    <w:multiLevelType w:val="hybridMultilevel"/>
    <w:tmpl w:val="E478801C"/>
    <w:lvl w:ilvl="0" w:tplc="1020091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80A"/>
    <w:rsid w:val="00077A4D"/>
    <w:rsid w:val="00081282"/>
    <w:rsid w:val="00081C5F"/>
    <w:rsid w:val="00150153"/>
    <w:rsid w:val="00163834"/>
    <w:rsid w:val="00163E51"/>
    <w:rsid w:val="00190683"/>
    <w:rsid w:val="00202942"/>
    <w:rsid w:val="00205533"/>
    <w:rsid w:val="002558AA"/>
    <w:rsid w:val="00267700"/>
    <w:rsid w:val="002B043C"/>
    <w:rsid w:val="003E7DEE"/>
    <w:rsid w:val="00507AFB"/>
    <w:rsid w:val="0051246F"/>
    <w:rsid w:val="00542484"/>
    <w:rsid w:val="00557788"/>
    <w:rsid w:val="006037F5"/>
    <w:rsid w:val="006E21FC"/>
    <w:rsid w:val="00704F56"/>
    <w:rsid w:val="00713EC0"/>
    <w:rsid w:val="007329BB"/>
    <w:rsid w:val="00754EDB"/>
    <w:rsid w:val="00795109"/>
    <w:rsid w:val="007B2A54"/>
    <w:rsid w:val="007D2681"/>
    <w:rsid w:val="007E5BF1"/>
    <w:rsid w:val="008033D8"/>
    <w:rsid w:val="0087078A"/>
    <w:rsid w:val="0088706A"/>
    <w:rsid w:val="008D4244"/>
    <w:rsid w:val="00950978"/>
    <w:rsid w:val="009514D2"/>
    <w:rsid w:val="009625B5"/>
    <w:rsid w:val="009C480A"/>
    <w:rsid w:val="009E6F1F"/>
    <w:rsid w:val="00AF1216"/>
    <w:rsid w:val="00AF5957"/>
    <w:rsid w:val="00B708BA"/>
    <w:rsid w:val="00B76A16"/>
    <w:rsid w:val="00C6344B"/>
    <w:rsid w:val="00C67926"/>
    <w:rsid w:val="00CB4598"/>
    <w:rsid w:val="00CF6541"/>
    <w:rsid w:val="00D20D03"/>
    <w:rsid w:val="00D6011C"/>
    <w:rsid w:val="00DC2955"/>
    <w:rsid w:val="00DE197F"/>
    <w:rsid w:val="00E542AF"/>
    <w:rsid w:val="00E55A34"/>
    <w:rsid w:val="00E758D9"/>
    <w:rsid w:val="00EC7807"/>
    <w:rsid w:val="00EF0469"/>
    <w:rsid w:val="00EF5061"/>
    <w:rsid w:val="00F03662"/>
    <w:rsid w:val="00F5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A4165"/>
  <w15:chartTrackingRefBased/>
  <w15:docId w15:val="{DFFB1DCE-A4CA-4038-8781-1001AF380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48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E55A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uiPriority w:val="99"/>
    <w:rsid w:val="0088706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D42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76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1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1C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F28A-4E4D-9832-5ADAA039AAE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F28A-4E4D-9832-5ADAA039AAE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F28A-4E4D-9832-5ADAA039AAE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F28A-4E4D-9832-5ADAA039AAEE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9-F28A-4E4D-9832-5ADAA039AAEE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B-F28A-4E4D-9832-5ADAA039AAEE}"/>
              </c:ext>
            </c:extLst>
          </c:dPt>
          <c:dLbls>
            <c:dLbl>
              <c:idx val="3"/>
              <c:layout>
                <c:manualLayout>
                  <c:x val="1.2088680355157645E-3"/>
                  <c:y val="-1.0255973291090892E-3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28A-4E4D-9832-5ADAA039AAEE}"/>
                </c:ext>
              </c:extLst>
            </c:dLbl>
            <c:dLbl>
              <c:idx val="4"/>
              <c:layout>
                <c:manualLayout>
                  <c:x val="9.329959291451204E-3"/>
                  <c:y val="8.5164342160132141E-3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28A-4E4D-9832-5ADAA039AAEE}"/>
                </c:ext>
              </c:extLst>
            </c:dLbl>
            <c:dLbl>
              <c:idx val="5"/>
              <c:layout>
                <c:manualLayout>
                  <c:x val="1.1162753627080585E-2"/>
                  <c:y val="1.1663458447428443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28A-4E4D-9832-5ADAA039AAEE}"/>
                </c:ext>
              </c:extLst>
            </c:dLbl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Китай</c:v>
                </c:pt>
                <c:pt idx="1">
                  <c:v>Япония</c:v>
                </c:pt>
                <c:pt idx="2">
                  <c:v>Республика Корея</c:v>
                </c:pt>
                <c:pt idx="3">
                  <c:v>Германия</c:v>
                </c:pt>
                <c:pt idx="4">
                  <c:v>Франция</c:v>
                </c:pt>
                <c:pt idx="5">
                  <c:v>Соединенные Штаты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185.9</c:v>
                </c:pt>
                <c:pt idx="1">
                  <c:v>291.8</c:v>
                </c:pt>
                <c:pt idx="2">
                  <c:v>354.7</c:v>
                </c:pt>
                <c:pt idx="3">
                  <c:v>25.8</c:v>
                </c:pt>
                <c:pt idx="4">
                  <c:v>26.8</c:v>
                </c:pt>
                <c:pt idx="5">
                  <c:v>21.2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F28A-4E4D-9832-5ADAA039AAEE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2.2462732285072493E-2"/>
          <c:y val="3.5381151495657764E-2"/>
          <c:w val="0.94114037809063733"/>
          <c:h val="0.8104639059069046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Китай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dLbls>
            <c:dLbl>
              <c:idx val="0"/>
              <c:layout>
                <c:manualLayout>
                  <c:x val="-3.929450619775246E-2"/>
                  <c:y val="3.350083752093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B4F-43D3-9740-F05B7B90DE26}"/>
                </c:ext>
              </c:extLst>
            </c:dLbl>
            <c:dLbl>
              <c:idx val="1"/>
              <c:layout>
                <c:manualLayout>
                  <c:x val="-3.234633449050435E-2"/>
                  <c:y val="-3.350083752093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B4F-43D3-9740-F05B7B90DE26}"/>
                </c:ext>
              </c:extLst>
            </c:dLbl>
            <c:dLbl>
              <c:idx val="2"/>
              <c:layout>
                <c:manualLayout>
                  <c:x val="-3.2346334490504391E-2"/>
                  <c:y val="-3.35008375209380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B4F-43D3-9740-F05B7B90DE26}"/>
                </c:ext>
              </c:extLst>
            </c:dLbl>
            <c:dLbl>
              <c:idx val="3"/>
              <c:layout>
                <c:manualLayout>
                  <c:x val="-6.7883438196935694E-2"/>
                  <c:y val="4.56829602558245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B4F-43D3-9740-F05B7B90DE26}"/>
                </c:ext>
              </c:extLst>
            </c:dLbl>
            <c:dLbl>
              <c:idx val="4"/>
              <c:layout>
                <c:manualLayout>
                  <c:x val="-3.9294506197752439E-2"/>
                  <c:y val="3.95918988883811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B4F-43D3-9740-F05B7B90DE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272.5</c:v>
                </c:pt>
                <c:pt idx="1">
                  <c:v>361</c:v>
                </c:pt>
                <c:pt idx="2">
                  <c:v>385</c:v>
                </c:pt>
                <c:pt idx="3">
                  <c:v>398.8</c:v>
                </c:pt>
                <c:pt idx="4">
                  <c:v>185.9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AB4F-43D3-9740-F05B7B90DE2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Япония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dLbls>
            <c:dLbl>
              <c:idx val="0"/>
              <c:layout>
                <c:manualLayout>
                  <c:x val="-3.8722727557768795E-2"/>
                  <c:y val="-4.2637429572102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B4F-43D3-9740-F05B7B90DE26}"/>
                </c:ext>
              </c:extLst>
            </c:dLbl>
            <c:dLbl>
              <c:idx val="1"/>
              <c:layout>
                <c:manualLayout>
                  <c:x val="-3.234633449050435E-2"/>
                  <c:y val="-3.35008375209379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B4F-43D3-9740-F05B7B90DE26}"/>
                </c:ext>
              </c:extLst>
            </c:dLbl>
            <c:dLbl>
              <c:idx val="2"/>
              <c:layout>
                <c:manualLayout>
                  <c:x val="-3.2346334490504391E-2"/>
                  <c:y val="5.17740216232678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B4F-43D3-9740-F05B7B90DE26}"/>
                </c:ext>
              </c:extLst>
            </c:dLbl>
            <c:dLbl>
              <c:idx val="3"/>
              <c:layout>
                <c:manualLayout>
                  <c:x val="-4.6890993843249684E-2"/>
                  <c:y val="-4.87284909395463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B4F-43D3-9740-F05B7B90DE26}"/>
                </c:ext>
              </c:extLst>
            </c:dLbl>
            <c:dLbl>
              <c:idx val="4"/>
              <c:layout>
                <c:manualLayout>
                  <c:x val="-2.5373079130883605E-3"/>
                  <c:y val="-5.5834084201458173E-1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AB4F-43D3-9740-F05B7B90DE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98.2</c:v>
                </c:pt>
                <c:pt idx="1">
                  <c:v>173</c:v>
                </c:pt>
                <c:pt idx="2">
                  <c:v>135</c:v>
                </c:pt>
                <c:pt idx="3">
                  <c:v>77.5</c:v>
                </c:pt>
                <c:pt idx="4">
                  <c:v>291.8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AB4F-43D3-9740-F05B7B90DE2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Республика Корея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dLbls>
            <c:dLbl>
              <c:idx val="0"/>
              <c:layout>
                <c:manualLayout>
                  <c:x val="-3.929450619775246E-2"/>
                  <c:y val="-3.654636820465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AB4F-43D3-9740-F05B7B90DE26}"/>
                </c:ext>
              </c:extLst>
            </c:dLbl>
            <c:dLbl>
              <c:idx val="1"/>
              <c:layout>
                <c:manualLayout>
                  <c:x val="-3.9294506197752439E-2"/>
                  <c:y val="-4.2637429572102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AB4F-43D3-9740-F05B7B90DE26}"/>
                </c:ext>
              </c:extLst>
            </c:dLbl>
            <c:dLbl>
              <c:idx val="2"/>
              <c:layout>
                <c:manualLayout>
                  <c:x val="-3.4388401061874692E-2"/>
                  <c:y val="4.26374295721028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AB4F-43D3-9740-F05B7B90DE26}"/>
                </c:ext>
              </c:extLst>
            </c:dLbl>
            <c:dLbl>
              <c:idx val="3"/>
              <c:layout>
                <c:manualLayout>
                  <c:x val="-3.2346334490504391E-2"/>
                  <c:y val="-5.4819552306989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B4F-43D3-9740-F05B7B90DE26}"/>
                </c:ext>
              </c:extLst>
            </c:dLbl>
            <c:dLbl>
              <c:idx val="4"/>
              <c:layout>
                <c:manualLayout>
                  <c:x val="-3.9294506197752439E-2"/>
                  <c:y val="-4.56829602558245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AB4F-43D3-9740-F05B7B90DE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312.5</c:v>
                </c:pt>
                <c:pt idx="1">
                  <c:v>265.8</c:v>
                </c:pt>
                <c:pt idx="2">
                  <c:v>302</c:v>
                </c:pt>
                <c:pt idx="3">
                  <c:v>277</c:v>
                </c:pt>
                <c:pt idx="4">
                  <c:v>354.7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1-AB4F-43D3-9740-F05B7B90DE2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Прочие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x"/>
            <c:size val="6"/>
            <c:spPr>
              <a:noFill/>
              <a:ln w="9525">
                <a:solidFill>
                  <a:schemeClr val="accent4"/>
                </a:solidFill>
                <a:round/>
              </a:ln>
              <a:effectLst/>
            </c:spPr>
          </c:marker>
          <c:dLbls>
            <c:dLbl>
              <c:idx val="0"/>
              <c:layout>
                <c:manualLayout>
                  <c:x val="-2.3034510925056158E-2"/>
                  <c:y val="-4.2637429572102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AB4F-43D3-9740-F05B7B90DE26}"/>
                </c:ext>
              </c:extLst>
            </c:dLbl>
            <c:dLbl>
              <c:idx val="1"/>
              <c:layout>
                <c:manualLayout>
                  <c:x val="-2.7690422707780236E-2"/>
                  <c:y val="-4.2637429572103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AB4F-43D3-9740-F05B7B90DE26}"/>
                </c:ext>
              </c:extLst>
            </c:dLbl>
            <c:dLbl>
              <c:idx val="2"/>
              <c:layout>
                <c:manualLayout>
                  <c:x val="-2.7690422707780347E-2"/>
                  <c:y val="-3.65463682046597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AB4F-43D3-9740-F05B7B90DE26}"/>
                </c:ext>
              </c:extLst>
            </c:dLbl>
            <c:dLbl>
              <c:idx val="3"/>
              <c:layout>
                <c:manualLayout>
                  <c:x val="-2.7690422707780275E-2"/>
                  <c:y val="-3.350083752093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B4F-43D3-9740-F05B7B90DE26}"/>
                </c:ext>
              </c:extLst>
            </c:dLbl>
            <c:dLbl>
              <c:idx val="4"/>
              <c:layout>
                <c:manualLayout>
                  <c:x val="-2.7690422707780275E-2"/>
                  <c:y val="-3.3500837520938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B4F-43D3-9740-F05B7B90DE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Лист1!$E$2:$E$6</c:f>
              <c:numCache>
                <c:formatCode>General</c:formatCode>
                <c:ptCount val="5"/>
                <c:pt idx="0">
                  <c:v>0</c:v>
                </c:pt>
                <c:pt idx="1">
                  <c:v>13</c:v>
                </c:pt>
                <c:pt idx="2">
                  <c:v>23</c:v>
                </c:pt>
                <c:pt idx="3">
                  <c:v>16</c:v>
                </c:pt>
                <c:pt idx="4">
                  <c:v>72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7-AB4F-43D3-9740-F05B7B90DE26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34276992"/>
        <c:axId val="1534268832"/>
      </c:lineChart>
      <c:catAx>
        <c:axId val="15342769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34268832"/>
        <c:crosses val="autoZero"/>
        <c:auto val="1"/>
        <c:lblAlgn val="ctr"/>
        <c:lblOffset val="100"/>
        <c:noMultiLvlLbl val="0"/>
      </c:catAx>
      <c:valAx>
        <c:axId val="15342688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342769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66E8-4B8C-91D2-F0AE2C0ADE5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66E8-4B8C-91D2-F0AE2C0ADE5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66E8-4B8C-91D2-F0AE2C0ADE5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66E8-4B8C-91D2-F0AE2C0ADE51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66E8-4B8C-91D2-F0AE2C0ADE51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B-66E8-4B8C-91D2-F0AE2C0ADE51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D-66E8-4B8C-91D2-F0AE2C0ADE51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F-66E8-4B8C-91D2-F0AE2C0ADE51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11-66E8-4B8C-91D2-F0AE2C0ADE51}"/>
              </c:ext>
            </c:extLst>
          </c:dPt>
          <c:dLbls>
            <c:dLbl>
              <c:idx val="0"/>
              <c:layout>
                <c:manualLayout>
                  <c:x val="0.10481778273291061"/>
                  <c:y val="0.1009786187298924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6E8-4B8C-91D2-F0AE2C0ADE51}"/>
                </c:ext>
              </c:extLst>
            </c:dLbl>
            <c:dLbl>
              <c:idx val="1"/>
              <c:layout>
                <c:manualLayout>
                  <c:x val="6.5193899174888423E-2"/>
                  <c:y val="3.2289723720941875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6E8-4B8C-91D2-F0AE2C0ADE51}"/>
                </c:ext>
              </c:extLst>
            </c:dLbl>
            <c:dLbl>
              <c:idx val="2"/>
              <c:layout>
                <c:manualLayout>
                  <c:x val="-3.542282357859884E-3"/>
                  <c:y val="9.0523014909301217E-4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6E8-4B8C-91D2-F0AE2C0ADE51}"/>
                </c:ext>
              </c:extLst>
            </c:dLbl>
            <c:dLbl>
              <c:idx val="3"/>
              <c:layout>
                <c:manualLayout>
                  <c:x val="1.0025126349055396E-2"/>
                  <c:y val="-8.674718025111763E-3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6E8-4B8C-91D2-F0AE2C0ADE51}"/>
                </c:ext>
              </c:extLst>
            </c:dLbl>
            <c:dLbl>
              <c:idx val="4"/>
              <c:layout>
                <c:manualLayout>
                  <c:x val="0.12083011226928231"/>
                  <c:y val="-7.5563636818847925E-3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66E8-4B8C-91D2-F0AE2C0ADE51}"/>
                </c:ext>
              </c:extLst>
            </c:dLbl>
            <c:dLbl>
              <c:idx val="5"/>
              <c:layout>
                <c:manualLayout>
                  <c:x val="0.20264871888411135"/>
                  <c:y val="0.19311195748782595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66E8-4B8C-91D2-F0AE2C0ADE51}"/>
                </c:ext>
              </c:extLst>
            </c:dLbl>
            <c:dLbl>
              <c:idx val="6"/>
              <c:layout>
                <c:manualLayout>
                  <c:x val="0.1807462484680305"/>
                  <c:y val="0.1097132681546762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66E8-4B8C-91D2-F0AE2C0ADE51}"/>
                </c:ext>
              </c:extLst>
            </c:dLbl>
            <c:dLbl>
              <c:idx val="7"/>
              <c:layout>
                <c:manualLayout>
                  <c:x val="-3.3961478396668403E-2"/>
                  <c:y val="-1.8265776197689119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66E8-4B8C-91D2-F0AE2C0ADE51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66E8-4B8C-91D2-F0AE2C0ADE51}"/>
                </c:ext>
              </c:extLst>
            </c:dLbl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Лист1!$A$2:$A$10</c:f>
              <c:strCache>
                <c:ptCount val="9"/>
                <c:pt idx="0">
                  <c:v>Рыба, ракообразные и моллюски</c:v>
                </c:pt>
                <c:pt idx="1">
                  <c:v>Минеральные продукты</c:v>
                </c:pt>
                <c:pt idx="2">
                  <c:v>Топливо-энергетические товары</c:v>
                </c:pt>
                <c:pt idx="3">
                  <c:v>Продукция химической промышленности, каучук</c:v>
                </c:pt>
                <c:pt idx="4">
                  <c:v>Древесина и целлюлозно-бумажные изделия</c:v>
                </c:pt>
                <c:pt idx="5">
                  <c:v>Текстиль, текстильные изделия и обувь</c:v>
                </c:pt>
                <c:pt idx="6">
                  <c:v>Металлы и изделия из них</c:v>
                </c:pt>
                <c:pt idx="7">
                  <c:v>Машино строительная продукция </c:v>
                </c:pt>
                <c:pt idx="8">
                  <c:v>Прочие товары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944</c:v>
                </c:pt>
                <c:pt idx="1">
                  <c:v>110</c:v>
                </c:pt>
                <c:pt idx="2">
                  <c:v>51</c:v>
                </c:pt>
                <c:pt idx="3">
                  <c:v>20</c:v>
                </c:pt>
                <c:pt idx="4">
                  <c:v>16</c:v>
                </c:pt>
                <c:pt idx="5">
                  <c:v>15</c:v>
                </c:pt>
                <c:pt idx="6">
                  <c:v>17</c:v>
                </c:pt>
                <c:pt idx="7">
                  <c:v>299</c:v>
                </c:pt>
                <c:pt idx="8">
                  <c:v>1.64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66E8-4B8C-91D2-F0AE2C0ADE51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3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Фиолетовый">
    <a:dk1>
      <a:sysClr val="windowText" lastClr="000000"/>
    </a:dk1>
    <a:lt1>
      <a:sysClr val="window" lastClr="FFFFFF"/>
    </a:lt1>
    <a:dk2>
      <a:srgbClr val="373545"/>
    </a:dk2>
    <a:lt2>
      <a:srgbClr val="DCD8DC"/>
    </a:lt2>
    <a:accent1>
      <a:srgbClr val="AD84C6"/>
    </a:accent1>
    <a:accent2>
      <a:srgbClr val="8784C7"/>
    </a:accent2>
    <a:accent3>
      <a:srgbClr val="5D739A"/>
    </a:accent3>
    <a:accent4>
      <a:srgbClr val="6997AF"/>
    </a:accent4>
    <a:accent5>
      <a:srgbClr val="84ACB6"/>
    </a:accent5>
    <a:accent6>
      <a:srgbClr val="6F8183"/>
    </a:accent6>
    <a:hlink>
      <a:srgbClr val="69A020"/>
    </a:hlink>
    <a:folHlink>
      <a:srgbClr val="8C8C8C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Фиолетовый">
    <a:dk1>
      <a:sysClr val="windowText" lastClr="000000"/>
    </a:dk1>
    <a:lt1>
      <a:sysClr val="window" lastClr="FFFFFF"/>
    </a:lt1>
    <a:dk2>
      <a:srgbClr val="373545"/>
    </a:dk2>
    <a:lt2>
      <a:srgbClr val="DCD8DC"/>
    </a:lt2>
    <a:accent1>
      <a:srgbClr val="AD84C6"/>
    </a:accent1>
    <a:accent2>
      <a:srgbClr val="8784C7"/>
    </a:accent2>
    <a:accent3>
      <a:srgbClr val="5D739A"/>
    </a:accent3>
    <a:accent4>
      <a:srgbClr val="6997AF"/>
    </a:accent4>
    <a:accent5>
      <a:srgbClr val="84ACB6"/>
    </a:accent5>
    <a:accent6>
      <a:srgbClr val="6F8183"/>
    </a:accent6>
    <a:hlink>
      <a:srgbClr val="69A020"/>
    </a:hlink>
    <a:folHlink>
      <a:srgbClr val="8C8C8C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Фиолетовый">
    <a:dk1>
      <a:sysClr val="windowText" lastClr="000000"/>
    </a:dk1>
    <a:lt1>
      <a:sysClr val="window" lastClr="FFFFFF"/>
    </a:lt1>
    <a:dk2>
      <a:srgbClr val="373545"/>
    </a:dk2>
    <a:lt2>
      <a:srgbClr val="DCD8DC"/>
    </a:lt2>
    <a:accent1>
      <a:srgbClr val="AD84C6"/>
    </a:accent1>
    <a:accent2>
      <a:srgbClr val="8784C7"/>
    </a:accent2>
    <a:accent3>
      <a:srgbClr val="5D739A"/>
    </a:accent3>
    <a:accent4>
      <a:srgbClr val="6997AF"/>
    </a:accent4>
    <a:accent5>
      <a:srgbClr val="84ACB6"/>
    </a:accent5>
    <a:accent6>
      <a:srgbClr val="6F8183"/>
    </a:accent6>
    <a:hlink>
      <a:srgbClr val="69A020"/>
    </a:hlink>
    <a:folHlink>
      <a:srgbClr val="8C8C8C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18</Pages>
  <Words>5430</Words>
  <Characters>30954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16</cp:revision>
  <dcterms:created xsi:type="dcterms:W3CDTF">2022-08-04T05:19:00Z</dcterms:created>
  <dcterms:modified xsi:type="dcterms:W3CDTF">2022-09-19T02:53:00Z</dcterms:modified>
</cp:coreProperties>
</file>